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CD1AFF" w14:textId="392C0CCB" w:rsidR="008273EB" w:rsidRPr="00063E7E" w:rsidRDefault="008273EB" w:rsidP="008273EB">
      <w:pPr>
        <w:spacing w:after="120" w:line="360" w:lineRule="auto"/>
        <w:jc w:val="center"/>
        <w:rPr>
          <w:rFonts w:ascii="Arial" w:hAnsi="Arial" w:cs="Arial"/>
          <w:b/>
          <w:bCs/>
        </w:rPr>
      </w:pPr>
      <w:bookmarkStart w:id="0" w:name="_Toc416693506"/>
      <w:r w:rsidRPr="00063E7E">
        <w:rPr>
          <w:rFonts w:ascii="Arial" w:hAnsi="Arial" w:cs="Arial"/>
          <w:b/>
          <w:bCs/>
        </w:rPr>
        <w:t>Uchwała nr</w:t>
      </w:r>
      <w:r w:rsidR="00AD12C7">
        <w:rPr>
          <w:rFonts w:ascii="Arial" w:hAnsi="Arial" w:cs="Arial"/>
          <w:b/>
          <w:bCs/>
        </w:rPr>
        <w:t xml:space="preserve"> 224</w:t>
      </w:r>
    </w:p>
    <w:p w14:paraId="219189BF" w14:textId="77777777" w:rsidR="008273EB" w:rsidRPr="00063E7E" w:rsidRDefault="008273EB" w:rsidP="008273EB">
      <w:pPr>
        <w:spacing w:after="120" w:line="360" w:lineRule="auto"/>
        <w:jc w:val="center"/>
        <w:rPr>
          <w:rFonts w:ascii="Arial" w:hAnsi="Arial" w:cs="Arial"/>
          <w:b/>
          <w:bCs/>
        </w:rPr>
      </w:pPr>
      <w:r w:rsidRPr="00063E7E">
        <w:rPr>
          <w:rFonts w:ascii="Arial" w:hAnsi="Arial" w:cs="Arial"/>
          <w:b/>
          <w:bCs/>
        </w:rPr>
        <w:t>Komitetu Monitorującego</w:t>
      </w:r>
    </w:p>
    <w:p w14:paraId="675E2772" w14:textId="77777777" w:rsidR="008273EB" w:rsidRPr="00063E7E" w:rsidRDefault="008273EB" w:rsidP="008273EB">
      <w:pPr>
        <w:spacing w:after="120" w:line="360" w:lineRule="auto"/>
        <w:jc w:val="center"/>
        <w:rPr>
          <w:rFonts w:ascii="Arial" w:hAnsi="Arial" w:cs="Arial"/>
          <w:b/>
          <w:bCs/>
        </w:rPr>
      </w:pPr>
      <w:r w:rsidRPr="00063E7E">
        <w:rPr>
          <w:rFonts w:ascii="Arial" w:hAnsi="Arial" w:cs="Arial"/>
          <w:b/>
          <w:bCs/>
        </w:rPr>
        <w:t>program Fundusze Europejskie dla Śląskiego 2021- 2027</w:t>
      </w:r>
    </w:p>
    <w:p w14:paraId="221C300F" w14:textId="77777777" w:rsidR="008273EB" w:rsidRPr="00063E7E" w:rsidRDefault="008273EB" w:rsidP="008273EB">
      <w:pPr>
        <w:spacing w:after="120" w:line="360" w:lineRule="auto"/>
        <w:jc w:val="center"/>
        <w:rPr>
          <w:rFonts w:ascii="Arial" w:hAnsi="Arial" w:cs="Arial"/>
          <w:b/>
          <w:bCs/>
        </w:rPr>
      </w:pPr>
      <w:r w:rsidRPr="00063E7E">
        <w:rPr>
          <w:rFonts w:ascii="Arial" w:hAnsi="Arial" w:cs="Arial"/>
          <w:b/>
          <w:bCs/>
        </w:rPr>
        <w:t xml:space="preserve">z dnia </w:t>
      </w:r>
      <w:r>
        <w:rPr>
          <w:rFonts w:ascii="Arial" w:hAnsi="Arial" w:cs="Arial"/>
          <w:b/>
          <w:bCs/>
        </w:rPr>
        <w:t>16</w:t>
      </w:r>
      <w:r w:rsidRPr="00063E7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czerwca</w:t>
      </w:r>
      <w:r w:rsidRPr="00063E7E">
        <w:rPr>
          <w:rFonts w:ascii="Arial" w:hAnsi="Arial" w:cs="Arial"/>
          <w:b/>
          <w:bCs/>
        </w:rPr>
        <w:t xml:space="preserve"> 202</w:t>
      </w:r>
      <w:r>
        <w:rPr>
          <w:rFonts w:ascii="Arial" w:hAnsi="Arial" w:cs="Arial"/>
          <w:b/>
          <w:bCs/>
        </w:rPr>
        <w:t>6</w:t>
      </w:r>
      <w:r w:rsidRPr="00063E7E">
        <w:rPr>
          <w:rFonts w:ascii="Arial" w:hAnsi="Arial" w:cs="Arial"/>
          <w:b/>
          <w:bCs/>
        </w:rPr>
        <w:t xml:space="preserve"> roku</w:t>
      </w:r>
    </w:p>
    <w:p w14:paraId="2E6C7BA7" w14:textId="77777777" w:rsidR="008273EB" w:rsidRPr="00EE7163" w:rsidRDefault="008273EB" w:rsidP="008273EB">
      <w:pPr>
        <w:spacing w:after="120" w:line="360" w:lineRule="auto"/>
        <w:jc w:val="center"/>
        <w:rPr>
          <w:rFonts w:ascii="Arial" w:hAnsi="Arial" w:cs="Arial"/>
        </w:rPr>
      </w:pPr>
      <w:r w:rsidRPr="00EE7163">
        <w:rPr>
          <w:rFonts w:ascii="Arial" w:hAnsi="Arial" w:cs="Arial"/>
        </w:rPr>
        <w:t>w sprawie</w:t>
      </w:r>
    </w:p>
    <w:p w14:paraId="12D08518" w14:textId="47E41A28" w:rsidR="008273EB" w:rsidRPr="00EE7163" w:rsidRDefault="008273EB" w:rsidP="008273EB">
      <w:pPr>
        <w:pStyle w:val="Default"/>
        <w:spacing w:after="720" w:line="360" w:lineRule="auto"/>
        <w:jc w:val="center"/>
        <w:rPr>
          <w:color w:val="000000" w:themeColor="text1"/>
          <w:sz w:val="22"/>
          <w:szCs w:val="22"/>
        </w:rPr>
      </w:pPr>
      <w:r>
        <w:rPr>
          <w:sz w:val="22"/>
          <w:szCs w:val="22"/>
        </w:rPr>
        <w:t>zmiany</w:t>
      </w:r>
      <w:r w:rsidRPr="00EE7163">
        <w:rPr>
          <w:sz w:val="22"/>
          <w:szCs w:val="22"/>
        </w:rPr>
        <w:t xml:space="preserve"> kryteriów wyboru projektów dla działania </w:t>
      </w:r>
      <w:r w:rsidR="0039010C">
        <w:rPr>
          <w:sz w:val="22"/>
          <w:szCs w:val="22"/>
        </w:rPr>
        <w:t>FESL.0</w:t>
      </w:r>
      <w:r w:rsidRPr="00EE7163">
        <w:rPr>
          <w:sz w:val="22"/>
          <w:szCs w:val="22"/>
        </w:rPr>
        <w:t>7.</w:t>
      </w:r>
      <w:r w:rsidR="0039010C">
        <w:rPr>
          <w:sz w:val="22"/>
          <w:szCs w:val="22"/>
        </w:rPr>
        <w:t>0</w:t>
      </w:r>
      <w:r w:rsidRPr="00EE7163">
        <w:rPr>
          <w:sz w:val="22"/>
          <w:szCs w:val="22"/>
        </w:rPr>
        <w:t>5 Strategiczne projekty dla obszaru usług społecznych</w:t>
      </w:r>
      <w:r w:rsidRPr="00EE7163">
        <w:rPr>
          <w:color w:val="000000" w:themeColor="text1"/>
          <w:sz w:val="22"/>
          <w:szCs w:val="22"/>
        </w:rPr>
        <w:t>, typ projektu nr 4 Koordynacja usług społecznych – upowszechnienie i tworzenie CUS</w:t>
      </w:r>
      <w:r>
        <w:rPr>
          <w:color w:val="000000" w:themeColor="text1"/>
          <w:sz w:val="22"/>
          <w:szCs w:val="22"/>
        </w:rPr>
        <w:t>, tryb niekonkurencyjny</w:t>
      </w:r>
    </w:p>
    <w:p w14:paraId="648EB1DF" w14:textId="2BD21D98" w:rsidR="008273EB" w:rsidRPr="00FC679E" w:rsidRDefault="008273EB" w:rsidP="00EC406B">
      <w:pPr>
        <w:spacing w:after="720" w:line="360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42A74F5E">
        <w:rPr>
          <w:rFonts w:ascii="Arial" w:hAnsi="Arial" w:cs="Arial"/>
          <w:i/>
          <w:iCs/>
          <w:color w:val="000000" w:themeColor="text1"/>
          <w:sz w:val="20"/>
          <w:szCs w:val="20"/>
        </w:rPr>
        <w:t>Na podstawie art. 40 ust. 2 Rozporządzeni</w:t>
      </w:r>
      <w:r w:rsidR="00CC5216">
        <w:rPr>
          <w:rFonts w:ascii="Arial" w:hAnsi="Arial" w:cs="Arial"/>
          <w:i/>
          <w:iCs/>
          <w:color w:val="000000" w:themeColor="text1"/>
          <w:sz w:val="20"/>
          <w:szCs w:val="20"/>
        </w:rPr>
        <w:t>a</w:t>
      </w:r>
      <w:r w:rsidRPr="42A74F5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Parlamentu Europejskiego I Rady (UE) 2021/1060 z dnia 24 czerwca 2021 r. ustanawiające</w:t>
      </w:r>
      <w:r w:rsidR="369D8EA5" w:rsidRPr="42A74F5E">
        <w:rPr>
          <w:rFonts w:ascii="Arial" w:hAnsi="Arial" w:cs="Arial"/>
          <w:i/>
          <w:iCs/>
          <w:color w:val="000000" w:themeColor="text1"/>
          <w:sz w:val="20"/>
          <w:szCs w:val="20"/>
        </w:rPr>
        <w:t>go</w:t>
      </w:r>
      <w:r w:rsidRPr="42A74F5E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wspólne przepisy dotyczące Europejskiego </w:t>
      </w:r>
      <w:r w:rsidRPr="42A74F5E">
        <w:rPr>
          <w:rFonts w:ascii="Arial" w:hAnsi="Arial" w:cs="Arial"/>
          <w:i/>
          <w:iCs/>
          <w:sz w:val="20"/>
          <w:szCs w:val="20"/>
        </w:rPr>
        <w:t xml:space="preserve">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</w:t>
      </w:r>
      <w:r>
        <w:br/>
      </w:r>
      <w:r w:rsidRPr="42A74F5E">
        <w:rPr>
          <w:rFonts w:ascii="Arial" w:hAnsi="Arial" w:cs="Arial"/>
          <w:i/>
          <w:iCs/>
          <w:sz w:val="20"/>
          <w:szCs w:val="20"/>
        </w:rPr>
        <w:t>i Integracji, Funduszu Bezpieczeństwa Wewnętrznego i Instrumentu Wsparcia Finansowego na rzecz Zarządzania Granicami i Polityki Wizowej; art. 19 ustawy z dnia 28 kwietnia 2022 r</w:t>
      </w:r>
      <w:r w:rsidR="017B5402" w:rsidRPr="42A74F5E">
        <w:rPr>
          <w:rFonts w:ascii="Arial" w:hAnsi="Arial" w:cs="Arial"/>
          <w:i/>
          <w:iCs/>
          <w:sz w:val="20"/>
          <w:szCs w:val="20"/>
        </w:rPr>
        <w:t>.</w:t>
      </w:r>
      <w:r w:rsidRPr="42A74F5E">
        <w:rPr>
          <w:rFonts w:ascii="Arial" w:hAnsi="Arial" w:cs="Arial"/>
          <w:i/>
          <w:iCs/>
          <w:sz w:val="20"/>
          <w:szCs w:val="20"/>
        </w:rPr>
        <w:t xml:space="preserve"> o zasadach realizacji zadań finansowanych ze środków europejskich w perspektywie finansowej 2021–2027</w:t>
      </w:r>
    </w:p>
    <w:p w14:paraId="514AB524" w14:textId="77777777" w:rsidR="008273EB" w:rsidRPr="00FA2EB5" w:rsidRDefault="008273EB" w:rsidP="00EC406B">
      <w:pPr>
        <w:spacing w:before="120" w:after="120"/>
        <w:jc w:val="center"/>
        <w:rPr>
          <w:rFonts w:ascii="Arial" w:hAnsi="Arial" w:cs="Arial"/>
        </w:rPr>
      </w:pPr>
      <w:r w:rsidRPr="00FA2EB5">
        <w:rPr>
          <w:rFonts w:ascii="Arial" w:hAnsi="Arial" w:cs="Arial"/>
        </w:rPr>
        <w:t>§ 1</w:t>
      </w:r>
    </w:p>
    <w:p w14:paraId="3A140CF5" w14:textId="0BA2162D" w:rsidR="008273EB" w:rsidRPr="00741CC0" w:rsidRDefault="008273EB" w:rsidP="00EC406B">
      <w:pPr>
        <w:numPr>
          <w:ilvl w:val="0"/>
          <w:numId w:val="40"/>
        </w:numPr>
        <w:spacing w:line="360" w:lineRule="auto"/>
        <w:contextualSpacing/>
        <w:jc w:val="both"/>
        <w:rPr>
          <w:rFonts w:ascii="Arial" w:eastAsia="Yu Mincho" w:hAnsi="Arial" w:cs="Arial"/>
          <w:color w:val="000000"/>
        </w:rPr>
      </w:pPr>
      <w:r w:rsidRPr="42A74F5E">
        <w:rPr>
          <w:rStyle w:val="Pogrubienie"/>
          <w:rFonts w:ascii="Arial" w:hAnsi="Arial" w:cs="Arial"/>
          <w:b w:val="0"/>
          <w:bCs w:val="0"/>
        </w:rPr>
        <w:t>Zmienia się kryteria wyboru projektów</w:t>
      </w:r>
      <w:r w:rsidRPr="42A74F5E">
        <w:rPr>
          <w:rFonts w:ascii="Arial" w:hAnsi="Arial" w:cs="Arial"/>
        </w:rPr>
        <w:t xml:space="preserve"> dla </w:t>
      </w:r>
      <w:r w:rsidR="0039010C" w:rsidRPr="42A74F5E">
        <w:rPr>
          <w:rFonts w:ascii="Arial" w:hAnsi="Arial" w:cs="Arial"/>
          <w:b/>
          <w:bCs/>
        </w:rPr>
        <w:t>działania FESL.0</w:t>
      </w:r>
      <w:r w:rsidRPr="42A74F5E">
        <w:rPr>
          <w:rFonts w:ascii="Arial" w:hAnsi="Arial" w:cs="Arial"/>
          <w:b/>
          <w:bCs/>
        </w:rPr>
        <w:t>7.</w:t>
      </w:r>
      <w:r w:rsidR="0039010C" w:rsidRPr="42A74F5E">
        <w:rPr>
          <w:rFonts w:ascii="Arial" w:hAnsi="Arial" w:cs="Arial"/>
          <w:b/>
          <w:bCs/>
        </w:rPr>
        <w:t>0</w:t>
      </w:r>
      <w:r w:rsidRPr="42A74F5E">
        <w:rPr>
          <w:rFonts w:ascii="Arial" w:hAnsi="Arial" w:cs="Arial"/>
          <w:b/>
          <w:bCs/>
        </w:rPr>
        <w:t>5</w:t>
      </w:r>
      <w:r w:rsidRPr="42A74F5E">
        <w:rPr>
          <w:rFonts w:ascii="Arial" w:hAnsi="Arial" w:cs="Arial"/>
        </w:rPr>
        <w:t xml:space="preserve"> Strategiczne projekty dla obszaru usług społecznych, typ projektu nr 4 Koordynacja usług społecznych – upowszechnienie i tworzenie CUS, tryb niekonkurencyjny </w:t>
      </w:r>
      <w:r w:rsidRPr="42A74F5E">
        <w:rPr>
          <w:rFonts w:ascii="Arial" w:eastAsia="Yu Mincho" w:hAnsi="Arial" w:cs="Arial"/>
          <w:color w:val="000000" w:themeColor="text1"/>
        </w:rPr>
        <w:t xml:space="preserve">poprzez </w:t>
      </w:r>
      <w:r w:rsidRPr="42A74F5E">
        <w:rPr>
          <w:rFonts w:ascii="Arial" w:eastAsia="Yu Mincho" w:hAnsi="Arial" w:cs="Arial"/>
        </w:rPr>
        <w:t>zmianę uchwały nr 7 Komitetu Monitorującego program Fundusze Europejskie dla Śląskiego 2021-2027 z dnia 28 marca 2023 roku, polegającą na korekcie zapisów kryteriów.</w:t>
      </w:r>
    </w:p>
    <w:p w14:paraId="2E41D58B" w14:textId="77777777" w:rsidR="008273EB" w:rsidRPr="00741CC0" w:rsidRDefault="008273EB" w:rsidP="00EC406B">
      <w:pPr>
        <w:pStyle w:val="Akapitzlist"/>
        <w:numPr>
          <w:ilvl w:val="0"/>
          <w:numId w:val="1"/>
        </w:numPr>
        <w:spacing w:after="720" w:line="360" w:lineRule="auto"/>
        <w:ind w:left="714" w:hanging="357"/>
        <w:contextualSpacing w:val="0"/>
        <w:jc w:val="both"/>
        <w:rPr>
          <w:rFonts w:ascii="Arial" w:eastAsia="Times New Roman" w:hAnsi="Arial" w:cs="Arial"/>
          <w:i/>
          <w:iCs/>
        </w:rPr>
      </w:pPr>
      <w:r w:rsidRPr="00741CC0">
        <w:rPr>
          <w:rFonts w:ascii="Arial" w:hAnsi="Arial" w:cs="Arial"/>
        </w:rPr>
        <w:t>Kryteria wyboru projektów stanowią załącznik do niniejszej uchwały.</w:t>
      </w:r>
    </w:p>
    <w:p w14:paraId="2EA9F45D" w14:textId="77777777" w:rsidR="008273EB" w:rsidRPr="00FA2EB5" w:rsidRDefault="008273EB" w:rsidP="00EC406B">
      <w:pPr>
        <w:pStyle w:val="Akapitzlist"/>
        <w:tabs>
          <w:tab w:val="left" w:pos="4253"/>
        </w:tabs>
        <w:ind w:left="3540" w:firstLine="708"/>
        <w:jc w:val="both"/>
        <w:rPr>
          <w:rFonts w:ascii="Arial" w:hAnsi="Arial" w:cs="Arial"/>
        </w:rPr>
      </w:pPr>
      <w:r w:rsidRPr="00C56C96">
        <w:rPr>
          <w:rFonts w:ascii="Arial" w:hAnsi="Arial" w:cs="Arial"/>
          <w:b/>
          <w:bCs/>
        </w:rPr>
        <w:t xml:space="preserve"> </w:t>
      </w:r>
      <w:r w:rsidRPr="00FA2EB5">
        <w:rPr>
          <w:rFonts w:ascii="Arial" w:hAnsi="Arial" w:cs="Arial"/>
        </w:rPr>
        <w:t>§ 2</w:t>
      </w:r>
    </w:p>
    <w:p w14:paraId="49105679" w14:textId="77777777" w:rsidR="008273EB" w:rsidRPr="00C56C96" w:rsidRDefault="008273EB" w:rsidP="637CE73C">
      <w:pPr>
        <w:spacing w:before="120" w:after="120"/>
        <w:ind w:firstLine="708"/>
        <w:jc w:val="both"/>
        <w:rPr>
          <w:rFonts w:ascii="Arial" w:hAnsi="Arial" w:cs="Arial"/>
        </w:rPr>
      </w:pPr>
      <w:r w:rsidRPr="637CE73C">
        <w:rPr>
          <w:rFonts w:ascii="Arial" w:hAnsi="Arial" w:cs="Arial"/>
        </w:rPr>
        <w:t>Uchwała wchodzi w życie z dniem podjęcia.</w:t>
      </w:r>
    </w:p>
    <w:p w14:paraId="61B9BD7F" w14:textId="0C68547A" w:rsidR="00781D12" w:rsidRPr="00B554A0" w:rsidRDefault="00B655F8" w:rsidP="00781D12">
      <w:pPr>
        <w:spacing w:after="0" w:line="240" w:lineRule="auto"/>
        <w:ind w:firstLine="708"/>
        <w:rPr>
          <w:rFonts w:ascii="Arial" w:eastAsiaTheme="minorEastAsia" w:hAnsi="Arial" w:cs="Arial"/>
          <w:color w:val="000000" w:themeColor="text1"/>
        </w:rPr>
      </w:pPr>
      <w:r>
        <w:rPr>
          <w:rFonts w:ascii="Arial" w:eastAsiaTheme="minorEastAsia" w:hAnsi="Arial" w:cs="Arial"/>
          <w:b/>
          <w:bCs/>
        </w:rPr>
        <w:tab/>
      </w:r>
      <w:r w:rsidR="00781D12">
        <w:rPr>
          <w:rFonts w:ascii="Arial" w:eastAsiaTheme="minorEastAsia" w:hAnsi="Arial" w:cs="Arial"/>
          <w:b/>
          <w:bCs/>
        </w:rPr>
        <w:tab/>
      </w:r>
      <w:r w:rsidR="00781D12">
        <w:rPr>
          <w:rFonts w:ascii="Arial" w:eastAsiaTheme="minorEastAsia" w:hAnsi="Arial" w:cs="Arial"/>
          <w:b/>
          <w:bCs/>
        </w:rPr>
        <w:tab/>
      </w:r>
      <w:r w:rsidR="00781D12">
        <w:rPr>
          <w:rFonts w:ascii="Arial" w:eastAsiaTheme="minorEastAsia" w:hAnsi="Arial" w:cs="Arial"/>
          <w:b/>
          <w:bCs/>
        </w:rPr>
        <w:tab/>
      </w:r>
      <w:r w:rsidR="00781D12">
        <w:rPr>
          <w:rFonts w:ascii="Arial" w:eastAsiaTheme="minorEastAsia" w:hAnsi="Arial" w:cs="Arial"/>
          <w:b/>
          <w:bCs/>
        </w:rPr>
        <w:tab/>
      </w:r>
      <w:r w:rsidR="00781D12">
        <w:rPr>
          <w:rFonts w:ascii="Arial" w:eastAsiaTheme="minorEastAsia" w:hAnsi="Arial" w:cs="Arial"/>
          <w:b/>
          <w:bCs/>
        </w:rPr>
        <w:tab/>
      </w:r>
      <w:r w:rsidR="00781D12">
        <w:rPr>
          <w:rFonts w:ascii="Arial" w:eastAsiaTheme="minorEastAsia" w:hAnsi="Arial" w:cs="Arial"/>
          <w:b/>
          <w:bCs/>
        </w:rPr>
        <w:tab/>
      </w:r>
      <w:r w:rsidR="00781D12">
        <w:rPr>
          <w:rFonts w:ascii="Arial" w:eastAsiaTheme="minorEastAsia" w:hAnsi="Arial" w:cs="Arial"/>
          <w:b/>
          <w:bCs/>
        </w:rPr>
        <w:tab/>
      </w:r>
      <w:r w:rsidR="00781D12" w:rsidRPr="00B554A0">
        <w:rPr>
          <w:rFonts w:ascii="Arial" w:eastAsiaTheme="minorEastAsia" w:hAnsi="Arial" w:cs="Arial"/>
          <w:b/>
          <w:bCs/>
          <w:color w:val="000000" w:themeColor="text1"/>
        </w:rPr>
        <w:t>Przewodniczący</w:t>
      </w:r>
      <w:r w:rsidR="00781D12" w:rsidRPr="00B554A0">
        <w:rPr>
          <w:rFonts w:ascii="Arial" w:eastAsiaTheme="minorEastAsia" w:hAnsi="Arial" w:cs="Arial"/>
          <w:color w:val="000000" w:themeColor="text1"/>
        </w:rPr>
        <w:t> </w:t>
      </w:r>
    </w:p>
    <w:p w14:paraId="2DA7A294" w14:textId="77777777" w:rsidR="00781D12" w:rsidRDefault="00781D12" w:rsidP="00781D12">
      <w:pPr>
        <w:spacing w:after="0" w:line="240" w:lineRule="auto"/>
        <w:ind w:left="5664"/>
        <w:rPr>
          <w:rFonts w:ascii="Arial" w:eastAsiaTheme="minorEastAsia" w:hAnsi="Arial" w:cs="Arial"/>
          <w:color w:val="000000" w:themeColor="text1"/>
        </w:rPr>
      </w:pPr>
      <w:r>
        <w:rPr>
          <w:rFonts w:ascii="Arial" w:eastAsiaTheme="minorEastAsia" w:hAnsi="Arial" w:cs="Arial"/>
          <w:b/>
          <w:bCs/>
          <w:color w:val="000000" w:themeColor="text1"/>
        </w:rPr>
        <w:t xml:space="preserve">         </w:t>
      </w:r>
      <w:r w:rsidRPr="00B554A0">
        <w:rPr>
          <w:rFonts w:ascii="Arial" w:eastAsiaTheme="minorEastAsia" w:hAnsi="Arial" w:cs="Arial"/>
          <w:b/>
          <w:bCs/>
          <w:color w:val="000000" w:themeColor="text1"/>
        </w:rPr>
        <w:t>KM FE SL 2021-2027</w:t>
      </w:r>
      <w:r w:rsidRPr="00B554A0">
        <w:rPr>
          <w:rFonts w:ascii="Arial" w:eastAsiaTheme="minorEastAsia" w:hAnsi="Arial" w:cs="Arial"/>
          <w:color w:val="000000" w:themeColor="text1"/>
        </w:rPr>
        <w:t> </w:t>
      </w:r>
    </w:p>
    <w:p w14:paraId="2BE62544" w14:textId="77777777" w:rsidR="00781D12" w:rsidRDefault="00781D12" w:rsidP="00781D12">
      <w:pPr>
        <w:pStyle w:val="NormalnyWeb"/>
        <w:tabs>
          <w:tab w:val="center" w:pos="6660"/>
          <w:tab w:val="right" w:pos="9072"/>
        </w:tabs>
        <w:spacing w:line="276" w:lineRule="auto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</w:p>
    <w:p w14:paraId="78E79111" w14:textId="1E7C4245" w:rsidR="00781D12" w:rsidRPr="00781D12" w:rsidRDefault="00781D12" w:rsidP="00CC5216">
      <w:pPr>
        <w:pStyle w:val="NormalnyWeb"/>
        <w:tabs>
          <w:tab w:val="center" w:pos="6660"/>
          <w:tab w:val="right" w:pos="9072"/>
        </w:tabs>
        <w:spacing w:line="276" w:lineRule="auto"/>
        <w:ind w:left="4248"/>
        <w:rPr>
          <w:rFonts w:ascii="Arial" w:eastAsiaTheme="minorEastAsia" w:hAnsi="Arial" w:cs="Arial"/>
          <w:b/>
          <w:bCs/>
          <w:sz w:val="22"/>
          <w:szCs w:val="22"/>
        </w:rPr>
        <w:sectPr w:rsidR="00781D12" w:rsidRPr="00781D12" w:rsidSect="002E540D">
          <w:headerReference w:type="default" r:id="rId12"/>
          <w:footerReference w:type="default" r:id="rId13"/>
          <w:headerReference w:type="first" r:id="rId14"/>
          <w:pgSz w:w="11906" w:h="16838"/>
          <w:pgMar w:top="1135" w:right="1417" w:bottom="993" w:left="1417" w:header="708" w:footer="708" w:gutter="0"/>
          <w:cols w:space="708"/>
          <w:titlePg/>
          <w:docGrid w:linePitch="360"/>
        </w:sectPr>
      </w:pPr>
      <w:r>
        <w:rPr>
          <w:rFonts w:ascii="Arial" w:eastAsiaTheme="minorEastAsia" w:hAnsi="Arial" w:cs="Arial"/>
          <w:b/>
          <w:bCs/>
          <w:sz w:val="22"/>
          <w:szCs w:val="22"/>
        </w:rPr>
        <w:tab/>
        <w:t xml:space="preserve">                    </w:t>
      </w:r>
      <w:bookmarkStart w:id="1" w:name="_GoBack"/>
      <w:bookmarkEnd w:id="1"/>
      <w:r w:rsidRPr="00781D12">
        <w:rPr>
          <w:rFonts w:ascii="Arial" w:eastAsiaTheme="minorEastAsia" w:hAnsi="Arial" w:cs="Arial"/>
          <w:b/>
          <w:bCs/>
          <w:sz w:val="22"/>
          <w:szCs w:val="22"/>
        </w:rPr>
        <w:t>Waldemar Bojarun</w:t>
      </w:r>
    </w:p>
    <w:bookmarkEnd w:id="0"/>
    <w:p w14:paraId="16E540EF" w14:textId="77777777" w:rsidR="008273EB" w:rsidRDefault="008273EB" w:rsidP="00717E07">
      <w:pPr>
        <w:spacing w:after="160" w:line="259" w:lineRule="auto"/>
        <w:ind w:left="720" w:hanging="360"/>
      </w:pPr>
    </w:p>
    <w:p w14:paraId="4CD00294" w14:textId="48C8C436" w:rsidR="003B74A8" w:rsidRDefault="00E26DDD" w:rsidP="00717E07">
      <w:pPr>
        <w:spacing w:after="160" w:line="259" w:lineRule="auto"/>
        <w:ind w:left="720" w:hanging="360"/>
      </w:pPr>
      <w:r w:rsidRPr="5D139A31">
        <w:rPr>
          <w:rFonts w:asciiTheme="minorHAnsi" w:hAnsiTheme="minorHAnsi" w:cs="Arial"/>
          <w:b/>
          <w:bCs/>
          <w:sz w:val="24"/>
          <w:szCs w:val="24"/>
        </w:rPr>
        <w:t>Działanie FESL.07.05 Strategiczne projekty dla obszaru usług społecznych, typ projektu nr 4 Koordynacja usług społecznych – upowszechnienie i tworzenie CUS</w:t>
      </w:r>
    </w:p>
    <w:p w14:paraId="524F21F0" w14:textId="0F704122" w:rsidR="00717E07" w:rsidRPr="007A2D89" w:rsidRDefault="00717E07" w:rsidP="00717E07">
      <w:pPr>
        <w:pStyle w:val="Akapitzlist"/>
        <w:numPr>
          <w:ilvl w:val="0"/>
          <w:numId w:val="37"/>
        </w:numPr>
        <w:spacing w:after="160" w:line="259" w:lineRule="auto"/>
        <w:rPr>
          <w:rFonts w:asciiTheme="minorHAnsi" w:hAnsiTheme="minorHAnsi" w:cs="Arial"/>
          <w:b/>
          <w:sz w:val="24"/>
          <w:szCs w:val="24"/>
        </w:rPr>
      </w:pPr>
      <w:r w:rsidRPr="007A2D89">
        <w:rPr>
          <w:rFonts w:asciiTheme="minorHAnsi" w:hAnsiTheme="minorHAnsi" w:cs="Arial"/>
          <w:b/>
          <w:sz w:val="24"/>
          <w:szCs w:val="24"/>
        </w:rPr>
        <w:t>Kryteri</w:t>
      </w:r>
      <w:r w:rsidR="00EE3E6C">
        <w:rPr>
          <w:rFonts w:asciiTheme="minorHAnsi" w:hAnsiTheme="minorHAnsi" w:cs="Arial"/>
          <w:b/>
          <w:sz w:val="24"/>
          <w:szCs w:val="24"/>
        </w:rPr>
        <w:t>a</w:t>
      </w:r>
      <w:r w:rsidR="009921ED">
        <w:rPr>
          <w:rFonts w:asciiTheme="minorHAnsi" w:hAnsiTheme="minorHAnsi" w:cs="Arial"/>
          <w:b/>
          <w:sz w:val="24"/>
          <w:szCs w:val="24"/>
        </w:rPr>
        <w:t xml:space="preserve"> szczegółowe</w:t>
      </w:r>
      <w:r w:rsidRPr="007A2D89">
        <w:rPr>
          <w:rFonts w:asciiTheme="minorHAnsi" w:hAnsiTheme="minorHAnsi" w:cs="Arial"/>
          <w:b/>
          <w:sz w:val="24"/>
          <w:szCs w:val="24"/>
        </w:rPr>
        <w:t xml:space="preserve"> dostępu</w:t>
      </w:r>
    </w:p>
    <w:p w14:paraId="40D5D3F2" w14:textId="77777777" w:rsidR="00717E07" w:rsidRPr="007A2D89" w:rsidRDefault="00717E07" w:rsidP="00717E07">
      <w:pPr>
        <w:pStyle w:val="Akapitzlist"/>
        <w:rPr>
          <w:rFonts w:asciiTheme="minorHAnsi" w:hAnsiTheme="minorHAnsi" w:cs="Arial"/>
          <w:b/>
          <w:sz w:val="24"/>
          <w:szCs w:val="24"/>
        </w:rPr>
      </w:pPr>
    </w:p>
    <w:tbl>
      <w:tblPr>
        <w:tblStyle w:val="Tabela-Siatka"/>
        <w:tblW w:w="15021" w:type="dxa"/>
        <w:tblLook w:val="04A0" w:firstRow="1" w:lastRow="0" w:firstColumn="1" w:lastColumn="0" w:noHBand="0" w:noVBand="1"/>
        <w:tblCaption w:val="Kryteria wyboru projektów FE SL 2021-2027"/>
      </w:tblPr>
      <w:tblGrid>
        <w:gridCol w:w="703"/>
        <w:gridCol w:w="2823"/>
        <w:gridCol w:w="5825"/>
        <w:gridCol w:w="2551"/>
        <w:gridCol w:w="1922"/>
        <w:gridCol w:w="1197"/>
      </w:tblGrid>
      <w:tr w:rsidR="00717E07" w:rsidRPr="007A2D89" w14:paraId="1F12003A" w14:textId="77777777" w:rsidTr="00D34174">
        <w:trPr>
          <w:cantSplit/>
        </w:trPr>
        <w:tc>
          <w:tcPr>
            <w:tcW w:w="703" w:type="dxa"/>
            <w:shd w:val="clear" w:color="auto" w:fill="F2F2F2" w:themeFill="background1" w:themeFillShade="F2"/>
          </w:tcPr>
          <w:p w14:paraId="6630C9FF" w14:textId="77777777" w:rsidR="00717E07" w:rsidRPr="007A2D89" w:rsidRDefault="00717E07" w:rsidP="00D34174">
            <w:pPr>
              <w:pStyle w:val="Akapitzlist"/>
              <w:ind w:left="22"/>
              <w:rPr>
                <w:rFonts w:cs="Arial"/>
                <w:b/>
                <w:sz w:val="18"/>
                <w:szCs w:val="18"/>
              </w:rPr>
            </w:pPr>
            <w:r w:rsidRPr="007A2D89">
              <w:rPr>
                <w:rFonts w:cs="Arial"/>
                <w:b/>
                <w:sz w:val="18"/>
                <w:szCs w:val="18"/>
              </w:rPr>
              <w:t>L.p.</w:t>
            </w:r>
          </w:p>
        </w:tc>
        <w:tc>
          <w:tcPr>
            <w:tcW w:w="2823" w:type="dxa"/>
            <w:shd w:val="clear" w:color="auto" w:fill="F2F2F2" w:themeFill="background1" w:themeFillShade="F2"/>
          </w:tcPr>
          <w:p w14:paraId="78C228BB" w14:textId="77777777" w:rsidR="00717E07" w:rsidRPr="007A2D89" w:rsidRDefault="00717E07" w:rsidP="00D34174">
            <w:pPr>
              <w:rPr>
                <w:rFonts w:cs="Arial"/>
                <w:b/>
                <w:sz w:val="18"/>
                <w:szCs w:val="18"/>
              </w:rPr>
            </w:pPr>
            <w:r w:rsidRPr="007A2D89">
              <w:rPr>
                <w:rFonts w:cs="Arial"/>
                <w:b/>
                <w:sz w:val="18"/>
                <w:szCs w:val="18"/>
              </w:rPr>
              <w:t>Nazwa kryterium</w:t>
            </w:r>
          </w:p>
        </w:tc>
        <w:tc>
          <w:tcPr>
            <w:tcW w:w="5825" w:type="dxa"/>
            <w:shd w:val="clear" w:color="auto" w:fill="F2F2F2" w:themeFill="background1" w:themeFillShade="F2"/>
          </w:tcPr>
          <w:p w14:paraId="4BA179C1" w14:textId="77777777" w:rsidR="00717E07" w:rsidRPr="007A2D89" w:rsidRDefault="00717E07" w:rsidP="00D34174">
            <w:pPr>
              <w:rPr>
                <w:rFonts w:cs="Arial"/>
                <w:b/>
                <w:sz w:val="18"/>
                <w:szCs w:val="18"/>
              </w:rPr>
            </w:pPr>
            <w:r w:rsidRPr="007A2D89">
              <w:rPr>
                <w:rFonts w:cs="Arial"/>
                <w:b/>
                <w:sz w:val="18"/>
                <w:szCs w:val="18"/>
              </w:rPr>
              <w:t>Definicja kryterium</w:t>
            </w:r>
          </w:p>
          <w:p w14:paraId="0CC8C9A4" w14:textId="77777777" w:rsidR="00717E07" w:rsidRPr="007A2D89" w:rsidRDefault="00717E07" w:rsidP="00D34174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2F2F2" w:themeFill="background1" w:themeFillShade="F2"/>
          </w:tcPr>
          <w:p w14:paraId="0DEC5AF8" w14:textId="77777777" w:rsidR="00717E07" w:rsidRPr="007A2D89" w:rsidRDefault="00717E07" w:rsidP="00D34174">
            <w:pPr>
              <w:rPr>
                <w:rFonts w:cs="Arial"/>
                <w:b/>
                <w:sz w:val="18"/>
                <w:szCs w:val="18"/>
              </w:rPr>
            </w:pPr>
            <w:r w:rsidRPr="007A2D89">
              <w:rPr>
                <w:rFonts w:cs="Arial"/>
                <w:b/>
                <w:sz w:val="18"/>
                <w:szCs w:val="18"/>
              </w:rPr>
              <w:t>Czy spełnienie kryterium jest konieczne do przyznania dofinansowania?</w:t>
            </w:r>
          </w:p>
        </w:tc>
        <w:tc>
          <w:tcPr>
            <w:tcW w:w="1922" w:type="dxa"/>
            <w:shd w:val="clear" w:color="auto" w:fill="F2F2F2" w:themeFill="background1" w:themeFillShade="F2"/>
          </w:tcPr>
          <w:p w14:paraId="3F6A8D06" w14:textId="77777777" w:rsidR="00717E07" w:rsidRPr="007A2D89" w:rsidRDefault="00717E07" w:rsidP="00D34174">
            <w:pPr>
              <w:rPr>
                <w:rFonts w:cs="Arial"/>
                <w:b/>
                <w:sz w:val="18"/>
                <w:szCs w:val="18"/>
              </w:rPr>
            </w:pPr>
            <w:r w:rsidRPr="007A2D89">
              <w:rPr>
                <w:rFonts w:cs="Arial"/>
                <w:b/>
                <w:sz w:val="18"/>
                <w:szCs w:val="18"/>
              </w:rPr>
              <w:t>Sposób oceny kryterium</w:t>
            </w:r>
          </w:p>
        </w:tc>
        <w:tc>
          <w:tcPr>
            <w:tcW w:w="1197" w:type="dxa"/>
            <w:shd w:val="clear" w:color="auto" w:fill="F2F2F2" w:themeFill="background1" w:themeFillShade="F2"/>
          </w:tcPr>
          <w:p w14:paraId="75B0EA1B" w14:textId="77777777" w:rsidR="00717E07" w:rsidRPr="007A2D89" w:rsidRDefault="00717E07" w:rsidP="00D34174">
            <w:pPr>
              <w:rPr>
                <w:rFonts w:cs="Arial"/>
                <w:b/>
                <w:sz w:val="18"/>
                <w:szCs w:val="18"/>
              </w:rPr>
            </w:pPr>
            <w:bookmarkStart w:id="2" w:name="_Hlk125464591"/>
            <w:r w:rsidRPr="007A2D89">
              <w:rPr>
                <w:rFonts w:cs="Arial"/>
                <w:b/>
                <w:sz w:val="18"/>
                <w:szCs w:val="18"/>
              </w:rPr>
              <w:t>Szczególne znaczenie kryterium</w:t>
            </w:r>
            <w:bookmarkEnd w:id="2"/>
          </w:p>
        </w:tc>
      </w:tr>
      <w:tr w:rsidR="001434D9" w:rsidRPr="007A2D89" w14:paraId="2C13B66A" w14:textId="77777777" w:rsidTr="00D34174">
        <w:tc>
          <w:tcPr>
            <w:tcW w:w="703" w:type="dxa"/>
          </w:tcPr>
          <w:p w14:paraId="109F72A3" w14:textId="77777777" w:rsidR="001434D9" w:rsidRPr="007A2D89" w:rsidRDefault="001434D9" w:rsidP="001434D9">
            <w:pPr>
              <w:pStyle w:val="Akapitzlist"/>
              <w:numPr>
                <w:ilvl w:val="0"/>
                <w:numId w:val="33"/>
              </w:numPr>
              <w:spacing w:after="0"/>
              <w:ind w:left="452"/>
              <w:rPr>
                <w:rFonts w:cs="Arial"/>
                <w:sz w:val="18"/>
                <w:szCs w:val="18"/>
              </w:rPr>
            </w:pPr>
          </w:p>
        </w:tc>
        <w:tc>
          <w:tcPr>
            <w:tcW w:w="2823" w:type="dxa"/>
          </w:tcPr>
          <w:p w14:paraId="4FFD8838" w14:textId="4CD3AE8D" w:rsidR="001434D9" w:rsidRPr="007A2D89" w:rsidRDefault="001434D9" w:rsidP="001434D9">
            <w:pPr>
              <w:rPr>
                <w:rFonts w:cs="Arial"/>
                <w:sz w:val="18"/>
                <w:szCs w:val="18"/>
              </w:rPr>
            </w:pPr>
            <w:r w:rsidRPr="00F20544">
              <w:rPr>
                <w:rFonts w:cs="Arial"/>
                <w:sz w:val="18"/>
                <w:szCs w:val="18"/>
              </w:rPr>
              <w:t xml:space="preserve">Projekt zakłada utworzenie co najmniej </w:t>
            </w:r>
            <w:r w:rsidR="00EE3E6C">
              <w:rPr>
                <w:rFonts w:cs="Arial"/>
                <w:sz w:val="18"/>
                <w:szCs w:val="18"/>
              </w:rPr>
              <w:t>4</w:t>
            </w:r>
            <w:r w:rsidRPr="00F20544">
              <w:rPr>
                <w:rFonts w:cs="Arial"/>
                <w:sz w:val="18"/>
                <w:szCs w:val="18"/>
              </w:rPr>
              <w:t xml:space="preserve"> Centrów Usług Społecznych na terenie województwa śląskiego.</w:t>
            </w:r>
          </w:p>
        </w:tc>
        <w:tc>
          <w:tcPr>
            <w:tcW w:w="5825" w:type="dxa"/>
          </w:tcPr>
          <w:p w14:paraId="4C5F9E3D" w14:textId="29873C42" w:rsidR="001434D9" w:rsidRDefault="001434D9" w:rsidP="00EE3E6C">
            <w:pPr>
              <w:spacing w:after="0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F20544">
              <w:rPr>
                <w:rFonts w:eastAsia="Times New Roman" w:cs="Arial"/>
                <w:sz w:val="18"/>
                <w:szCs w:val="18"/>
                <w:lang w:eastAsia="pl-PL"/>
              </w:rPr>
              <w:t xml:space="preserve">Weryfikowane będzie, czy w projekcie </w:t>
            </w:r>
            <w:r>
              <w:rPr>
                <w:rFonts w:eastAsia="Times New Roman" w:cs="Arial"/>
                <w:sz w:val="18"/>
                <w:szCs w:val="18"/>
                <w:lang w:eastAsia="pl-PL"/>
              </w:rPr>
              <w:t>zaplanowano</w:t>
            </w:r>
            <w:r w:rsidRPr="00F20544">
              <w:rPr>
                <w:rFonts w:eastAsia="Times New Roman" w:cs="Arial"/>
                <w:sz w:val="18"/>
                <w:szCs w:val="18"/>
                <w:lang w:eastAsia="pl-PL"/>
              </w:rPr>
              <w:t xml:space="preserve"> utworzenie co najmniej </w:t>
            </w:r>
            <w:r w:rsidR="00EE3E6C">
              <w:rPr>
                <w:rFonts w:eastAsia="Times New Roman" w:cs="Arial"/>
                <w:sz w:val="18"/>
                <w:szCs w:val="18"/>
                <w:lang w:eastAsia="pl-PL"/>
              </w:rPr>
              <w:t>4</w:t>
            </w:r>
            <w:r w:rsidRPr="00F20544">
              <w:rPr>
                <w:rFonts w:eastAsia="Times New Roman" w:cs="Arial"/>
                <w:sz w:val="18"/>
                <w:szCs w:val="18"/>
                <w:lang w:eastAsia="pl-PL"/>
              </w:rPr>
              <w:t xml:space="preserve"> Centrów Usług Społecznych </w:t>
            </w:r>
            <w:r w:rsidR="00EE3E6C">
              <w:rPr>
                <w:rFonts w:eastAsia="Times New Roman" w:cs="Arial"/>
                <w:sz w:val="18"/>
                <w:szCs w:val="18"/>
                <w:lang w:eastAsia="pl-PL"/>
              </w:rPr>
              <w:t xml:space="preserve">(CUS) </w:t>
            </w:r>
            <w:r w:rsidRPr="00F20544">
              <w:rPr>
                <w:rFonts w:eastAsia="Times New Roman" w:cs="Arial"/>
                <w:sz w:val="18"/>
                <w:szCs w:val="18"/>
                <w:lang w:eastAsia="pl-PL"/>
              </w:rPr>
              <w:t>na terenie województwa śląskiego, rozumianych zgodnie z ustawą z dnia 19 lipca</w:t>
            </w:r>
            <w:r>
              <w:rPr>
                <w:rFonts w:eastAsia="Times New Roman" w:cs="Arial"/>
                <w:sz w:val="18"/>
                <w:szCs w:val="18"/>
                <w:lang w:eastAsia="pl-PL"/>
              </w:rPr>
              <w:t xml:space="preserve"> </w:t>
            </w:r>
            <w:r w:rsidRPr="00F20544">
              <w:rPr>
                <w:rFonts w:eastAsia="Times New Roman" w:cs="Arial"/>
                <w:sz w:val="18"/>
                <w:szCs w:val="18"/>
                <w:lang w:eastAsia="pl-PL"/>
              </w:rPr>
              <w:t>2019 r. o realizowaniu usług społecznych przez centrum usług społecznych</w:t>
            </w:r>
            <w:r>
              <w:rPr>
                <w:rFonts w:eastAsia="Times New Roman" w:cs="Arial"/>
                <w:sz w:val="18"/>
                <w:szCs w:val="18"/>
                <w:lang w:eastAsia="pl-PL"/>
              </w:rPr>
              <w:t>, przy założeniu, że projekt dotyczy wyłącznie gmin, które podjęły decyzję o utworzeniu Centrum Usług Społecznych.</w:t>
            </w:r>
          </w:p>
          <w:p w14:paraId="073DA35A" w14:textId="08F1480D" w:rsidR="00EE3E6C" w:rsidRPr="00F20544" w:rsidRDefault="00EE3E6C" w:rsidP="001434D9">
            <w:pPr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EE3E6C">
              <w:rPr>
                <w:rFonts w:eastAsia="Times New Roman" w:cs="Arial"/>
                <w:sz w:val="18"/>
                <w:szCs w:val="18"/>
                <w:lang w:eastAsia="pl-PL"/>
              </w:rPr>
              <w:t xml:space="preserve">Działania  związane z tworzeniem CUS oraz wsparciem świadczonych przez nie usług, w trakcie projektu oraz w okresie jego trwałości, realizowane są zgodnie z ustawą z dnia 19 lipca 2019 r. o realizowaniu usług społecznych przez centrum usług społecznych.   </w:t>
            </w:r>
          </w:p>
          <w:p w14:paraId="0B467875" w14:textId="77777777" w:rsidR="001434D9" w:rsidRPr="007A2D89" w:rsidRDefault="001434D9" w:rsidP="001434D9">
            <w:pPr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F20544">
              <w:rPr>
                <w:rFonts w:eastAsia="Times New Roman" w:cs="Arial"/>
                <w:sz w:val="18"/>
                <w:szCs w:val="18"/>
                <w:lang w:eastAsia="pl-PL"/>
              </w:rPr>
              <w:t>Weryfikacja na podstawie zapisów wniosku, w szczególności cz. E. Zakres rzeczowo-finansowy projektu oraz deklaracji w pkt. B.7.2. Uzasadnienie spełnienia kryteriów.</w:t>
            </w:r>
          </w:p>
        </w:tc>
        <w:tc>
          <w:tcPr>
            <w:tcW w:w="2551" w:type="dxa"/>
          </w:tcPr>
          <w:p w14:paraId="2987E25E" w14:textId="77777777" w:rsidR="001434D9" w:rsidRPr="007A2D89" w:rsidRDefault="001434D9" w:rsidP="001434D9">
            <w:pPr>
              <w:pStyle w:val="NormalnyWeb"/>
              <w:shd w:val="clear" w:color="auto" w:fill="FFFFFF"/>
              <w:spacing w:after="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7A2D89">
              <w:rPr>
                <w:rFonts w:asciiTheme="minorHAnsi" w:hAnsiTheme="minorHAnsi" w:cs="Arial"/>
                <w:sz w:val="18"/>
                <w:szCs w:val="18"/>
              </w:rPr>
              <w:t>Konieczne spełnienie - TAK</w:t>
            </w:r>
          </w:p>
          <w:p w14:paraId="5D03FD06" w14:textId="77777777" w:rsidR="001434D9" w:rsidRPr="007A2D89" w:rsidRDefault="001434D9" w:rsidP="001434D9">
            <w:pPr>
              <w:pStyle w:val="NormalnyWeb"/>
              <w:shd w:val="clear" w:color="auto" w:fill="FFFFFF"/>
              <w:spacing w:after="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7A2D89">
              <w:rPr>
                <w:rFonts w:asciiTheme="minorHAnsi" w:hAnsiTheme="minorHAnsi" w:cs="Arial"/>
                <w:sz w:val="18"/>
                <w:szCs w:val="18"/>
              </w:rPr>
              <w:t>Podlega uzupełnieniom - TAK</w:t>
            </w:r>
          </w:p>
        </w:tc>
        <w:tc>
          <w:tcPr>
            <w:tcW w:w="1922" w:type="dxa"/>
          </w:tcPr>
          <w:p w14:paraId="7D0EB6F4" w14:textId="77777777" w:rsidR="001434D9" w:rsidRPr="007A2D89" w:rsidRDefault="001434D9" w:rsidP="001434D9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Kryterium dostępu</w:t>
            </w:r>
          </w:p>
          <w:p w14:paraId="388D9E6F" w14:textId="77777777" w:rsidR="001434D9" w:rsidRPr="007A2D89" w:rsidRDefault="001434D9" w:rsidP="001434D9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0/1</w:t>
            </w:r>
          </w:p>
        </w:tc>
        <w:tc>
          <w:tcPr>
            <w:tcW w:w="1197" w:type="dxa"/>
          </w:tcPr>
          <w:p w14:paraId="2C03E277" w14:textId="77777777" w:rsidR="001434D9" w:rsidRPr="007A2D89" w:rsidRDefault="001434D9" w:rsidP="001434D9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Nie dotyczy</w:t>
            </w:r>
          </w:p>
        </w:tc>
      </w:tr>
      <w:tr w:rsidR="00717E07" w:rsidRPr="007A2D89" w14:paraId="46B46752" w14:textId="77777777" w:rsidTr="00D34174">
        <w:tc>
          <w:tcPr>
            <w:tcW w:w="703" w:type="dxa"/>
          </w:tcPr>
          <w:p w14:paraId="0B49C96B" w14:textId="77777777" w:rsidR="00717E07" w:rsidRPr="007A2D89" w:rsidRDefault="00717E07" w:rsidP="00717E07">
            <w:pPr>
              <w:pStyle w:val="Akapitzlist"/>
              <w:numPr>
                <w:ilvl w:val="0"/>
                <w:numId w:val="33"/>
              </w:numPr>
              <w:spacing w:after="0"/>
              <w:ind w:left="452"/>
              <w:rPr>
                <w:rFonts w:cs="Arial"/>
                <w:sz w:val="18"/>
                <w:szCs w:val="18"/>
              </w:rPr>
            </w:pPr>
          </w:p>
        </w:tc>
        <w:tc>
          <w:tcPr>
            <w:tcW w:w="2823" w:type="dxa"/>
          </w:tcPr>
          <w:p w14:paraId="28C0B73C" w14:textId="77777777" w:rsidR="00717E07" w:rsidRPr="007A2D89" w:rsidRDefault="00717E07" w:rsidP="00D34174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Projekt zakłada zachowanie trwałości działań projektowych w okresie co najmniej 3 lat od zakończenia realizacji projektu.</w:t>
            </w:r>
          </w:p>
          <w:p w14:paraId="04423678" w14:textId="77777777" w:rsidR="00717E07" w:rsidRPr="007A2D89" w:rsidRDefault="00717E07" w:rsidP="00D34174">
            <w:pPr>
              <w:rPr>
                <w:rFonts w:cs="Arial"/>
                <w:sz w:val="18"/>
                <w:szCs w:val="18"/>
              </w:rPr>
            </w:pPr>
          </w:p>
          <w:p w14:paraId="7B303983" w14:textId="77777777" w:rsidR="00717E07" w:rsidRPr="007A2D89" w:rsidRDefault="00717E07" w:rsidP="00D34174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5825" w:type="dxa"/>
          </w:tcPr>
          <w:p w14:paraId="041B3EF8" w14:textId="77777777" w:rsidR="00717E07" w:rsidRPr="007A2D89" w:rsidRDefault="00717E07" w:rsidP="00D34174">
            <w:pPr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A2D89">
              <w:rPr>
                <w:rFonts w:eastAsia="Times New Roman" w:cs="Arial"/>
                <w:sz w:val="18"/>
                <w:szCs w:val="18"/>
                <w:lang w:eastAsia="pl-PL"/>
              </w:rPr>
              <w:t>Weryfikowane będzie, czy w projekcie założono kontynuację przez gminy działania utworzonych C</w:t>
            </w:r>
            <w:r w:rsidR="00F20544">
              <w:rPr>
                <w:rFonts w:eastAsia="Times New Roman" w:cs="Arial"/>
                <w:sz w:val="18"/>
                <w:szCs w:val="18"/>
                <w:lang w:eastAsia="pl-PL"/>
              </w:rPr>
              <w:t>entrów Usług Społecznych</w:t>
            </w:r>
            <w:r w:rsidRPr="007A2D89">
              <w:rPr>
                <w:rFonts w:eastAsia="Times New Roman" w:cs="Arial"/>
                <w:sz w:val="18"/>
                <w:szCs w:val="18"/>
                <w:lang w:eastAsia="pl-PL"/>
              </w:rPr>
              <w:t xml:space="preserve"> oraz utrzymanie przez nie oferty usług społecznych w zakresie zbliżonym do usług świadczonych w ramach projektu przez okres co najmniej 3 lat od zakończenia jego realizacji. </w:t>
            </w:r>
          </w:p>
          <w:p w14:paraId="7B5FE7E6" w14:textId="794749D2" w:rsidR="00717E07" w:rsidRPr="007A2D89" w:rsidRDefault="00717E07" w:rsidP="00D34174">
            <w:pPr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7A2D89">
              <w:rPr>
                <w:rFonts w:eastAsia="Times New Roman" w:cs="Arial"/>
                <w:sz w:val="18"/>
                <w:szCs w:val="18"/>
                <w:lang w:eastAsia="pl-PL"/>
              </w:rPr>
              <w:t>Kryterium uznaje się za spełnione jeżeli w projekcie zaplanowano ww. trwałość działań projektowych</w:t>
            </w:r>
            <w:r w:rsidR="00356CA6">
              <w:rPr>
                <w:rFonts w:eastAsia="Times New Roman" w:cs="Arial"/>
                <w:sz w:val="18"/>
                <w:szCs w:val="18"/>
                <w:lang w:eastAsia="pl-PL"/>
              </w:rPr>
              <w:t>.</w:t>
            </w:r>
          </w:p>
          <w:p w14:paraId="29504EFA" w14:textId="0348160E" w:rsidR="00717E07" w:rsidRPr="007A2D89" w:rsidRDefault="00717E07" w:rsidP="00D34174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eastAsia="Times New Roman" w:cs="Arial"/>
                <w:sz w:val="18"/>
                <w:szCs w:val="18"/>
                <w:lang w:eastAsia="pl-PL"/>
              </w:rPr>
              <w:lastRenderedPageBreak/>
              <w:t>Weryfikacja na podstawie zapisów wniosku w pkt. E.2.1 Trwałość działań projektowych oraz deklaracji w punkcie B.7.2. Uzasadnienie spełnienia kryteriów.</w:t>
            </w:r>
          </w:p>
        </w:tc>
        <w:tc>
          <w:tcPr>
            <w:tcW w:w="2551" w:type="dxa"/>
          </w:tcPr>
          <w:p w14:paraId="08F2A05E" w14:textId="77777777" w:rsidR="00717E07" w:rsidRPr="007A2D89" w:rsidRDefault="00717E07" w:rsidP="00D34174">
            <w:pPr>
              <w:pStyle w:val="NormalnyWeb"/>
              <w:shd w:val="clear" w:color="auto" w:fill="FFFFFF"/>
              <w:spacing w:after="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7A2D89">
              <w:rPr>
                <w:rFonts w:asciiTheme="minorHAnsi" w:hAnsiTheme="minorHAnsi" w:cs="Arial"/>
                <w:sz w:val="18"/>
                <w:szCs w:val="18"/>
              </w:rPr>
              <w:lastRenderedPageBreak/>
              <w:t>Konieczne spełnienie - TAK</w:t>
            </w:r>
          </w:p>
          <w:p w14:paraId="5EFEFDEE" w14:textId="77777777" w:rsidR="00717E07" w:rsidRPr="007A2D89" w:rsidRDefault="00717E07" w:rsidP="00D34174">
            <w:pPr>
              <w:pStyle w:val="NormalnyWeb"/>
              <w:shd w:val="clear" w:color="auto" w:fill="FFFFFF"/>
              <w:spacing w:after="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7A2D89">
              <w:rPr>
                <w:rFonts w:asciiTheme="minorHAnsi" w:hAnsiTheme="minorHAnsi" w:cs="Arial"/>
                <w:sz w:val="18"/>
                <w:szCs w:val="18"/>
              </w:rPr>
              <w:t>Podlega uzupełnieniom - TAK</w:t>
            </w:r>
          </w:p>
        </w:tc>
        <w:tc>
          <w:tcPr>
            <w:tcW w:w="1922" w:type="dxa"/>
          </w:tcPr>
          <w:p w14:paraId="77606DBF" w14:textId="77777777" w:rsidR="00717E07" w:rsidRPr="007A2D89" w:rsidRDefault="00717E07" w:rsidP="00D34174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Kryterium dostępu</w:t>
            </w:r>
          </w:p>
          <w:p w14:paraId="495F33DE" w14:textId="77777777" w:rsidR="00717E07" w:rsidRPr="007A2D89" w:rsidRDefault="00717E07" w:rsidP="00D34174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0/1</w:t>
            </w:r>
          </w:p>
        </w:tc>
        <w:tc>
          <w:tcPr>
            <w:tcW w:w="1197" w:type="dxa"/>
          </w:tcPr>
          <w:p w14:paraId="6455B2AC" w14:textId="77777777" w:rsidR="00717E07" w:rsidRPr="007A2D89" w:rsidRDefault="00717E07" w:rsidP="00D34174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Nie dotyczy</w:t>
            </w:r>
          </w:p>
        </w:tc>
      </w:tr>
      <w:tr w:rsidR="00C02447" w:rsidRPr="007A2D89" w14:paraId="380A1D42" w14:textId="77777777" w:rsidTr="00D34174">
        <w:tc>
          <w:tcPr>
            <w:tcW w:w="703" w:type="dxa"/>
          </w:tcPr>
          <w:p w14:paraId="11EC91C7" w14:textId="77777777" w:rsidR="00C02447" w:rsidRPr="007A2D89" w:rsidRDefault="00C02447" w:rsidP="00C02447">
            <w:pPr>
              <w:pStyle w:val="Akapitzlist"/>
              <w:numPr>
                <w:ilvl w:val="0"/>
                <w:numId w:val="33"/>
              </w:numPr>
              <w:spacing w:after="0"/>
              <w:ind w:left="452"/>
              <w:rPr>
                <w:rFonts w:cs="Arial"/>
                <w:sz w:val="18"/>
                <w:szCs w:val="18"/>
              </w:rPr>
            </w:pPr>
          </w:p>
        </w:tc>
        <w:tc>
          <w:tcPr>
            <w:tcW w:w="2823" w:type="dxa"/>
          </w:tcPr>
          <w:p w14:paraId="3BA142BB" w14:textId="77777777" w:rsidR="00C02447" w:rsidRPr="007A2D89" w:rsidRDefault="00C32BED" w:rsidP="00C0244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 projekcie założono przeznaczenie</w:t>
            </w:r>
            <w:r w:rsidR="00C02447" w:rsidRPr="00C02447">
              <w:rPr>
                <w:rFonts w:cs="Arial"/>
                <w:sz w:val="18"/>
                <w:szCs w:val="18"/>
              </w:rPr>
              <w:t xml:space="preserve"> co najmniej 30% środków zaplanowanych na</w:t>
            </w:r>
            <w:r w:rsidR="00C02447">
              <w:rPr>
                <w:rFonts w:cs="Arial"/>
                <w:sz w:val="18"/>
                <w:szCs w:val="18"/>
              </w:rPr>
              <w:t xml:space="preserve"> </w:t>
            </w:r>
            <w:r w:rsidR="00C02447" w:rsidRPr="00C02447">
              <w:rPr>
                <w:rFonts w:cs="Arial"/>
                <w:sz w:val="18"/>
                <w:szCs w:val="18"/>
              </w:rPr>
              <w:t>finansowanie usług na zlecenie realizacji usług organizacjom pozarządowym lub</w:t>
            </w:r>
            <w:r w:rsidR="00C02447">
              <w:rPr>
                <w:rFonts w:cs="Arial"/>
                <w:sz w:val="18"/>
                <w:szCs w:val="18"/>
              </w:rPr>
              <w:t xml:space="preserve"> </w:t>
            </w:r>
            <w:r w:rsidR="00C02447" w:rsidRPr="00C02447">
              <w:rPr>
                <w:rFonts w:cs="Arial"/>
                <w:sz w:val="18"/>
                <w:szCs w:val="18"/>
              </w:rPr>
              <w:t>podmiotom ekonomii społecznej.</w:t>
            </w:r>
          </w:p>
        </w:tc>
        <w:tc>
          <w:tcPr>
            <w:tcW w:w="5825" w:type="dxa"/>
          </w:tcPr>
          <w:p w14:paraId="3489C5B1" w14:textId="3EE7F7F2" w:rsidR="00C02447" w:rsidRDefault="00C02447" w:rsidP="00C02447">
            <w:pPr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C02447">
              <w:rPr>
                <w:rFonts w:eastAsia="Times New Roman" w:cs="Arial"/>
                <w:sz w:val="18"/>
                <w:szCs w:val="18"/>
                <w:lang w:eastAsia="pl-PL"/>
              </w:rPr>
              <w:t>Weryfikowane będzie, czy w projekcie założono przeznaczenie co najmniej 30% środków zaplanowanych na</w:t>
            </w:r>
            <w:r>
              <w:rPr>
                <w:rFonts w:eastAsia="Times New Roman" w:cs="Arial"/>
                <w:sz w:val="18"/>
                <w:szCs w:val="18"/>
                <w:lang w:eastAsia="pl-PL"/>
              </w:rPr>
              <w:t xml:space="preserve"> </w:t>
            </w:r>
            <w:r w:rsidRPr="00C02447">
              <w:rPr>
                <w:rFonts w:eastAsia="Times New Roman" w:cs="Arial"/>
                <w:sz w:val="18"/>
                <w:szCs w:val="18"/>
                <w:lang w:eastAsia="pl-PL"/>
              </w:rPr>
              <w:t>finansowanie usług na zlecenie realizacji usług organizacjom pozarządowym lub</w:t>
            </w:r>
            <w:r>
              <w:rPr>
                <w:rFonts w:eastAsia="Times New Roman" w:cs="Arial"/>
                <w:sz w:val="18"/>
                <w:szCs w:val="18"/>
                <w:lang w:eastAsia="pl-PL"/>
              </w:rPr>
              <w:t xml:space="preserve"> </w:t>
            </w:r>
            <w:r w:rsidRPr="00C02447">
              <w:rPr>
                <w:rFonts w:eastAsia="Times New Roman" w:cs="Arial"/>
                <w:sz w:val="18"/>
                <w:szCs w:val="18"/>
                <w:lang w:eastAsia="pl-PL"/>
              </w:rPr>
              <w:t xml:space="preserve">podmiotom ekonomii społecznej. </w:t>
            </w:r>
          </w:p>
          <w:p w14:paraId="641FE617" w14:textId="5B274D1D" w:rsidR="00356CA6" w:rsidRPr="00C02447" w:rsidRDefault="00356CA6" w:rsidP="00C02447">
            <w:pPr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356CA6">
              <w:rPr>
                <w:rFonts w:eastAsia="Times New Roman" w:cs="Arial"/>
                <w:sz w:val="18"/>
                <w:szCs w:val="18"/>
                <w:lang w:eastAsia="pl-PL"/>
              </w:rPr>
              <w:t>Kryterium</w:t>
            </w:r>
            <w:r>
              <w:rPr>
                <w:rFonts w:eastAsia="Times New Roman" w:cs="Arial"/>
                <w:sz w:val="18"/>
                <w:szCs w:val="18"/>
                <w:lang w:eastAsia="pl-PL"/>
              </w:rPr>
              <w:t xml:space="preserve"> </w:t>
            </w:r>
            <w:r w:rsidRPr="00356CA6">
              <w:rPr>
                <w:rFonts w:eastAsia="Times New Roman" w:cs="Arial"/>
                <w:sz w:val="18"/>
                <w:szCs w:val="18"/>
                <w:lang w:eastAsia="pl-PL"/>
              </w:rPr>
              <w:t>uznaje się za spełnione, gdy Wnioskodawca wskaże w opisie/naz</w:t>
            </w:r>
            <w:r w:rsidRPr="00A70EC7">
              <w:rPr>
                <w:rFonts w:eastAsia="Times New Roman" w:cs="Arial"/>
                <w:sz w:val="18"/>
                <w:szCs w:val="18"/>
                <w:lang w:eastAsia="pl-PL"/>
              </w:rPr>
              <w:t>wie wydatków</w:t>
            </w:r>
            <w:r w:rsidR="001F5FBC" w:rsidRPr="00A70EC7">
              <w:rPr>
                <w:rFonts w:eastAsia="Times New Roman" w:cs="Arial"/>
                <w:sz w:val="18"/>
                <w:szCs w:val="18"/>
                <w:lang w:eastAsia="pl-PL"/>
              </w:rPr>
              <w:t xml:space="preserve"> przeznaczonych na usługi</w:t>
            </w:r>
            <w:r w:rsidRPr="00A70EC7">
              <w:rPr>
                <w:rFonts w:eastAsia="Times New Roman" w:cs="Arial"/>
                <w:sz w:val="18"/>
                <w:szCs w:val="18"/>
                <w:lang w:eastAsia="pl-PL"/>
              </w:rPr>
              <w:t>, które z nich będą zlecane ww. podmiotom</w:t>
            </w:r>
            <w:r w:rsidR="00DA42A1" w:rsidRPr="00A70EC7">
              <w:rPr>
                <w:rFonts w:eastAsia="Times New Roman" w:cs="Arial"/>
                <w:sz w:val="18"/>
                <w:szCs w:val="18"/>
                <w:lang w:eastAsia="pl-PL"/>
              </w:rPr>
              <w:t xml:space="preserve">. Suma </w:t>
            </w:r>
            <w:r w:rsidRPr="00A70EC7">
              <w:rPr>
                <w:rFonts w:eastAsia="Times New Roman" w:cs="Arial"/>
                <w:sz w:val="18"/>
                <w:szCs w:val="18"/>
                <w:lang w:eastAsia="pl-PL"/>
              </w:rPr>
              <w:t xml:space="preserve"> wydatków</w:t>
            </w:r>
            <w:r w:rsidR="00385B65" w:rsidRPr="00A70EC7">
              <w:t xml:space="preserve"> </w:t>
            </w:r>
            <w:r w:rsidR="00385B65" w:rsidRPr="00A70EC7">
              <w:rPr>
                <w:rFonts w:eastAsia="Times New Roman" w:cs="Arial"/>
                <w:sz w:val="18"/>
                <w:szCs w:val="18"/>
                <w:lang w:eastAsia="pl-PL"/>
              </w:rPr>
              <w:t>przeznaczonych na usługi zlecone organizacjom pozarządowym lub podmiotom ekonomii społecznej</w:t>
            </w:r>
            <w:r w:rsidRPr="00A70EC7">
              <w:rPr>
                <w:rFonts w:eastAsia="Times New Roman" w:cs="Arial"/>
                <w:sz w:val="18"/>
                <w:szCs w:val="18"/>
                <w:lang w:eastAsia="pl-PL"/>
              </w:rPr>
              <w:t xml:space="preserve"> </w:t>
            </w:r>
            <w:r w:rsidR="00B520BE" w:rsidRPr="00A70EC7">
              <w:rPr>
                <w:rFonts w:eastAsia="Times New Roman" w:cs="Arial"/>
                <w:sz w:val="18"/>
                <w:szCs w:val="18"/>
                <w:lang w:eastAsia="pl-PL"/>
              </w:rPr>
              <w:t>musi</w:t>
            </w:r>
            <w:r w:rsidRPr="00A70EC7">
              <w:rPr>
                <w:rFonts w:eastAsia="Times New Roman" w:cs="Arial"/>
                <w:sz w:val="18"/>
                <w:szCs w:val="18"/>
                <w:lang w:eastAsia="pl-PL"/>
              </w:rPr>
              <w:t xml:space="preserve"> stanowić</w:t>
            </w:r>
            <w:r w:rsidRPr="00356CA6">
              <w:rPr>
                <w:rFonts w:eastAsia="Times New Roman" w:cs="Arial"/>
                <w:sz w:val="18"/>
                <w:szCs w:val="18"/>
                <w:lang w:eastAsia="pl-PL"/>
              </w:rPr>
              <w:t xml:space="preserve"> co najmniej 30% środków zaplanowanych na finansowanie usług. W trakcie realizacji projektu rodzaj usług zlecanych organizacjom pozarządowym </w:t>
            </w:r>
            <w:r w:rsidR="00776B37" w:rsidRPr="00513938">
              <w:rPr>
                <w:rFonts w:eastAsia="Times New Roman" w:cs="Arial"/>
                <w:sz w:val="18"/>
                <w:szCs w:val="18"/>
                <w:lang w:eastAsia="pl-PL"/>
              </w:rPr>
              <w:t>lub</w:t>
            </w:r>
            <w:r w:rsidRPr="00356CA6">
              <w:rPr>
                <w:rFonts w:eastAsia="Times New Roman" w:cs="Arial"/>
                <w:sz w:val="18"/>
                <w:szCs w:val="18"/>
                <w:lang w:eastAsia="pl-PL"/>
              </w:rPr>
              <w:t xml:space="preserve"> podmiotom ekonomii społecznej może ulec zmianie, z zastrzeżeniem wymogu zachowania poziomu co najmniej 30%.</w:t>
            </w:r>
          </w:p>
          <w:p w14:paraId="2471F543" w14:textId="77777777" w:rsidR="00C02447" w:rsidRPr="007A2D89" w:rsidRDefault="00C02447" w:rsidP="00C02447">
            <w:pPr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C02447">
              <w:rPr>
                <w:rFonts w:eastAsia="Times New Roman" w:cs="Arial"/>
                <w:sz w:val="18"/>
                <w:szCs w:val="18"/>
                <w:lang w:eastAsia="pl-PL"/>
              </w:rPr>
              <w:t>Weryfikacja na podstawie zapisów wniosku w pkt. E.3. Zakres finansowy oraz deklaracji w pkt.  B.7.2. Uzasadnienie spełnienia kryteriów.</w:t>
            </w:r>
          </w:p>
        </w:tc>
        <w:tc>
          <w:tcPr>
            <w:tcW w:w="2551" w:type="dxa"/>
          </w:tcPr>
          <w:p w14:paraId="42DADCA3" w14:textId="77777777" w:rsidR="00C02447" w:rsidRPr="007A2D89" w:rsidRDefault="00C02447" w:rsidP="00C02447">
            <w:pPr>
              <w:pStyle w:val="NormalnyWeb"/>
              <w:shd w:val="clear" w:color="auto" w:fill="FFFFFF"/>
              <w:spacing w:after="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7A2D89">
              <w:rPr>
                <w:rFonts w:asciiTheme="minorHAnsi" w:hAnsiTheme="minorHAnsi" w:cs="Arial"/>
                <w:sz w:val="18"/>
                <w:szCs w:val="18"/>
              </w:rPr>
              <w:t>Konieczne spełnienie - TAK</w:t>
            </w:r>
          </w:p>
          <w:p w14:paraId="614F3620" w14:textId="77777777" w:rsidR="00C02447" w:rsidRPr="007A2D89" w:rsidRDefault="00C02447" w:rsidP="00C02447">
            <w:pPr>
              <w:pStyle w:val="NormalnyWeb"/>
              <w:shd w:val="clear" w:color="auto" w:fill="FFFFFF"/>
              <w:spacing w:after="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7A2D89">
              <w:rPr>
                <w:rFonts w:asciiTheme="minorHAnsi" w:hAnsiTheme="minorHAnsi" w:cs="Arial"/>
                <w:sz w:val="18"/>
                <w:szCs w:val="18"/>
              </w:rPr>
              <w:t>Podlega uzupełnieniom - TAK</w:t>
            </w:r>
          </w:p>
        </w:tc>
        <w:tc>
          <w:tcPr>
            <w:tcW w:w="1922" w:type="dxa"/>
          </w:tcPr>
          <w:p w14:paraId="36DC4C75" w14:textId="77777777" w:rsidR="00C02447" w:rsidRPr="007A2D89" w:rsidRDefault="00C02447" w:rsidP="00C02447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Kryterium dostępu</w:t>
            </w:r>
          </w:p>
          <w:p w14:paraId="3C6DEE62" w14:textId="77777777" w:rsidR="00C02447" w:rsidRPr="007A2D89" w:rsidRDefault="00C02447" w:rsidP="00C02447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0/1</w:t>
            </w:r>
          </w:p>
        </w:tc>
        <w:tc>
          <w:tcPr>
            <w:tcW w:w="1197" w:type="dxa"/>
          </w:tcPr>
          <w:p w14:paraId="605F032F" w14:textId="77777777" w:rsidR="00C02447" w:rsidRPr="007A2D89" w:rsidRDefault="00C02447" w:rsidP="00C02447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Nie dotyczy</w:t>
            </w:r>
          </w:p>
        </w:tc>
      </w:tr>
      <w:tr w:rsidR="001F08C4" w:rsidRPr="007A2D89" w14:paraId="31F2CC68" w14:textId="77777777" w:rsidTr="00D34174">
        <w:tc>
          <w:tcPr>
            <w:tcW w:w="703" w:type="dxa"/>
          </w:tcPr>
          <w:p w14:paraId="2E1E39C6" w14:textId="77777777" w:rsidR="001F08C4" w:rsidRPr="007A2D89" w:rsidRDefault="001F08C4" w:rsidP="001F08C4">
            <w:pPr>
              <w:pStyle w:val="Akapitzlist"/>
              <w:numPr>
                <w:ilvl w:val="0"/>
                <w:numId w:val="33"/>
              </w:numPr>
              <w:spacing w:after="0"/>
              <w:ind w:left="452"/>
              <w:rPr>
                <w:rFonts w:cs="Arial"/>
                <w:sz w:val="18"/>
                <w:szCs w:val="18"/>
              </w:rPr>
            </w:pPr>
          </w:p>
        </w:tc>
        <w:tc>
          <w:tcPr>
            <w:tcW w:w="2823" w:type="dxa"/>
          </w:tcPr>
          <w:p w14:paraId="62A10594" w14:textId="77777777" w:rsidR="001F08C4" w:rsidRPr="005B1047" w:rsidRDefault="001F08C4" w:rsidP="001F08C4">
            <w:pPr>
              <w:rPr>
                <w:rFonts w:cs="Arial"/>
                <w:sz w:val="18"/>
                <w:szCs w:val="18"/>
              </w:rPr>
            </w:pPr>
            <w:r w:rsidRPr="005B1047">
              <w:rPr>
                <w:rFonts w:cs="Arial"/>
                <w:sz w:val="18"/>
                <w:szCs w:val="18"/>
              </w:rPr>
              <w:t>Projekt  jest zgodny ze:</w:t>
            </w:r>
          </w:p>
          <w:p w14:paraId="565FE0EC" w14:textId="77777777" w:rsidR="001F08C4" w:rsidRPr="005B1047" w:rsidRDefault="001F08C4" w:rsidP="001F08C4">
            <w:pPr>
              <w:rPr>
                <w:rFonts w:cs="Arial"/>
                <w:sz w:val="18"/>
                <w:szCs w:val="18"/>
              </w:rPr>
            </w:pPr>
            <w:r w:rsidRPr="005B1047">
              <w:rPr>
                <w:rFonts w:cs="Arial"/>
                <w:sz w:val="18"/>
                <w:szCs w:val="18"/>
              </w:rPr>
              <w:t xml:space="preserve">- Strategią Rozwoju Usług Społecznych, polityka publiczna do roku 2030 (z perspektywą do 2035 r.), </w:t>
            </w:r>
          </w:p>
          <w:p w14:paraId="374495A0" w14:textId="77777777" w:rsidR="001F08C4" w:rsidRPr="005B1047" w:rsidRDefault="001F08C4" w:rsidP="001F08C4">
            <w:pPr>
              <w:rPr>
                <w:rFonts w:cs="Arial"/>
                <w:sz w:val="18"/>
                <w:szCs w:val="18"/>
              </w:rPr>
            </w:pPr>
            <w:r w:rsidRPr="005B1047">
              <w:rPr>
                <w:rFonts w:cs="Arial"/>
                <w:sz w:val="18"/>
                <w:szCs w:val="18"/>
              </w:rPr>
              <w:t xml:space="preserve">- Krajowym Programem Przeciwdziałania Ubóstwu i Wykluczeniu Społecznemu. Aktualizacja 2021–2027, polityka publiczna z perspektywą do roku 2030, </w:t>
            </w:r>
          </w:p>
          <w:p w14:paraId="589B378C" w14:textId="5D2CF76F" w:rsidR="001F08C4" w:rsidRDefault="001F08C4" w:rsidP="001F08C4">
            <w:pPr>
              <w:rPr>
                <w:rFonts w:cs="Arial"/>
                <w:sz w:val="18"/>
                <w:szCs w:val="18"/>
              </w:rPr>
            </w:pPr>
            <w:r w:rsidRPr="005B1047">
              <w:rPr>
                <w:rFonts w:cs="Arial"/>
                <w:sz w:val="18"/>
                <w:szCs w:val="18"/>
              </w:rPr>
              <w:lastRenderedPageBreak/>
              <w:t xml:space="preserve">w aspekcie wskazanych w ww. dokumentach kierunków rozwoju </w:t>
            </w:r>
            <w:r>
              <w:rPr>
                <w:rFonts w:cs="Arial"/>
                <w:sz w:val="18"/>
                <w:szCs w:val="18"/>
              </w:rPr>
              <w:t>usług koordynowanych przez CUS.</w:t>
            </w:r>
            <w:r w:rsidRPr="005B1047">
              <w:rPr>
                <w:rFonts w:cs="Arial"/>
                <w:sz w:val="18"/>
                <w:szCs w:val="18"/>
              </w:rPr>
              <w:t xml:space="preserve">   </w:t>
            </w:r>
          </w:p>
        </w:tc>
        <w:tc>
          <w:tcPr>
            <w:tcW w:w="5825" w:type="dxa"/>
          </w:tcPr>
          <w:p w14:paraId="051D37E1" w14:textId="0A27C37A" w:rsidR="001F08C4" w:rsidRPr="00CB565A" w:rsidRDefault="001F08C4" w:rsidP="001F08C4">
            <w:pPr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CB565A">
              <w:rPr>
                <w:rFonts w:eastAsia="Times New Roman" w:cs="Arial"/>
                <w:sz w:val="18"/>
                <w:szCs w:val="18"/>
                <w:lang w:eastAsia="pl-PL"/>
              </w:rPr>
              <w:lastRenderedPageBreak/>
              <w:t xml:space="preserve">Weryfikowane będzie, czy wsparcie realizowane w projekcie jest zgodne z kierunkami </w:t>
            </w:r>
            <w:r w:rsidRPr="00513938">
              <w:rPr>
                <w:rFonts w:eastAsia="Times New Roman" w:cs="Arial"/>
                <w:sz w:val="18"/>
                <w:szCs w:val="18"/>
                <w:lang w:eastAsia="pl-PL"/>
              </w:rPr>
              <w:t xml:space="preserve">rozwoju </w:t>
            </w:r>
            <w:r w:rsidR="00CB326C" w:rsidRPr="00513938">
              <w:rPr>
                <w:rFonts w:eastAsia="Times New Roman" w:cs="Arial"/>
                <w:sz w:val="18"/>
                <w:szCs w:val="18"/>
                <w:lang w:eastAsia="pl-PL"/>
              </w:rPr>
              <w:t xml:space="preserve">usług koordynowanych przez CUS </w:t>
            </w:r>
            <w:r w:rsidRPr="00513938">
              <w:rPr>
                <w:rFonts w:eastAsia="Times New Roman" w:cs="Arial"/>
                <w:sz w:val="18"/>
                <w:szCs w:val="18"/>
                <w:lang w:eastAsia="pl-PL"/>
              </w:rPr>
              <w:t>wskazanymi</w:t>
            </w:r>
            <w:r w:rsidRPr="00CB565A">
              <w:rPr>
                <w:rFonts w:eastAsia="Times New Roman" w:cs="Arial"/>
                <w:sz w:val="18"/>
                <w:szCs w:val="18"/>
                <w:lang w:eastAsia="pl-PL"/>
              </w:rPr>
              <w:t xml:space="preserve"> w:  </w:t>
            </w:r>
          </w:p>
          <w:p w14:paraId="4CF57280" w14:textId="77777777" w:rsidR="001F08C4" w:rsidRPr="00CB565A" w:rsidRDefault="001F08C4" w:rsidP="001F08C4">
            <w:pPr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CB565A">
              <w:rPr>
                <w:rFonts w:eastAsia="Times New Roman" w:cs="Arial"/>
                <w:sz w:val="18"/>
                <w:szCs w:val="18"/>
                <w:lang w:eastAsia="pl-PL"/>
              </w:rPr>
              <w:t>- Strategii Rozwoju Usług Społecznych, polityka publiczna do roku 2030 (z perspektywą do 2035 r.) - obowiązującej od 11 sierpnia 2022 r. (przyjętej Uchwałą nr 135 Rady Ministrów z dnia 15 czerwca 2022 r.),</w:t>
            </w:r>
          </w:p>
          <w:p w14:paraId="7F368870" w14:textId="77777777" w:rsidR="001F08C4" w:rsidRPr="00CB565A" w:rsidRDefault="001F08C4" w:rsidP="001F08C4">
            <w:pPr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CB565A">
              <w:rPr>
                <w:rFonts w:eastAsia="Times New Roman" w:cs="Arial"/>
                <w:sz w:val="18"/>
                <w:szCs w:val="18"/>
                <w:lang w:eastAsia="pl-PL"/>
              </w:rPr>
              <w:t>- Krajowym Programie Przeciwdziałania Ubóstwu i Wykluczeniu Społecznemu. Aktualizacja 2021–2027, polityka publiczna z perspektywą do roku 2030 -  obowiązującym od 16 września 2021 r. (przyjętym Uchwałą nr 105 Rady Ministrów z dnia 17 sierpnia 2021 r.).</w:t>
            </w:r>
          </w:p>
          <w:p w14:paraId="6A1D3F20" w14:textId="77777777" w:rsidR="001F08C4" w:rsidRPr="00CB565A" w:rsidRDefault="001F08C4" w:rsidP="001F08C4">
            <w:pPr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CB565A">
              <w:rPr>
                <w:rFonts w:eastAsia="Times New Roman" w:cs="Arial"/>
                <w:sz w:val="18"/>
                <w:szCs w:val="18"/>
                <w:lang w:eastAsia="pl-PL"/>
              </w:rPr>
              <w:t xml:space="preserve">W przypadku, gdy któryś z dokumentów zmieni się po zatwierdzeniu kryterium, obowiązujące dla </w:t>
            </w:r>
            <w:r>
              <w:rPr>
                <w:rFonts w:eastAsia="Times New Roman" w:cs="Arial"/>
                <w:sz w:val="18"/>
                <w:szCs w:val="18"/>
                <w:lang w:eastAsia="pl-PL"/>
              </w:rPr>
              <w:t>W</w:t>
            </w:r>
            <w:r w:rsidRPr="00CB565A">
              <w:rPr>
                <w:rFonts w:eastAsia="Times New Roman" w:cs="Arial"/>
                <w:sz w:val="18"/>
                <w:szCs w:val="18"/>
                <w:lang w:eastAsia="pl-PL"/>
              </w:rPr>
              <w:t xml:space="preserve">nioskodawcy są wersje wskazane powyżej. W przypadku, gdy któryś z dokumentów przestanie obowiązywać po </w:t>
            </w:r>
            <w:r w:rsidRPr="00CB565A">
              <w:rPr>
                <w:rFonts w:eastAsia="Times New Roman" w:cs="Arial"/>
                <w:sz w:val="18"/>
                <w:szCs w:val="18"/>
                <w:lang w:eastAsia="pl-PL"/>
              </w:rPr>
              <w:lastRenderedPageBreak/>
              <w:t>zatwierdzeniu kryteriów, niezgodność z tym dokumentem nie stanowi podstawy do odrzucenia wniosku.</w:t>
            </w:r>
          </w:p>
          <w:p w14:paraId="55AECECC" w14:textId="7F0B9400" w:rsidR="001F08C4" w:rsidRPr="00C02447" w:rsidRDefault="001F08C4" w:rsidP="001F08C4">
            <w:pPr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CB565A">
              <w:rPr>
                <w:rFonts w:eastAsia="Times New Roman" w:cs="Arial"/>
                <w:sz w:val="18"/>
                <w:szCs w:val="18"/>
                <w:lang w:eastAsia="pl-PL"/>
              </w:rPr>
              <w:t>Weryfikacja na podstawie deklaracji Wnioskodawcy wskazanej w pkt. B.6.2 Powiązanie ze strategiami oraz pkt. B.7.2 Uzasadnienie spełnienia kryteriów.</w:t>
            </w:r>
          </w:p>
        </w:tc>
        <w:tc>
          <w:tcPr>
            <w:tcW w:w="2551" w:type="dxa"/>
          </w:tcPr>
          <w:p w14:paraId="7A39BAFC" w14:textId="77777777" w:rsidR="001F08C4" w:rsidRPr="007A2D89" w:rsidRDefault="001F08C4" w:rsidP="001F08C4">
            <w:pPr>
              <w:pStyle w:val="NormalnyWeb"/>
              <w:shd w:val="clear" w:color="auto" w:fill="FFFFFF"/>
              <w:spacing w:after="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7A2D89">
              <w:rPr>
                <w:rFonts w:asciiTheme="minorHAnsi" w:hAnsiTheme="minorHAnsi" w:cs="Arial"/>
                <w:sz w:val="18"/>
                <w:szCs w:val="18"/>
              </w:rPr>
              <w:lastRenderedPageBreak/>
              <w:t>Konieczne spełnienie - TAK</w:t>
            </w:r>
          </w:p>
          <w:p w14:paraId="2E405941" w14:textId="13C74079" w:rsidR="001F08C4" w:rsidRPr="007A2D89" w:rsidRDefault="001F08C4" w:rsidP="001F08C4">
            <w:pPr>
              <w:pStyle w:val="NormalnyWeb"/>
              <w:shd w:val="clear" w:color="auto" w:fill="FFFFFF"/>
              <w:spacing w:after="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7A2D89">
              <w:rPr>
                <w:rFonts w:asciiTheme="minorHAnsi" w:hAnsiTheme="minorHAnsi" w:cs="Arial"/>
                <w:sz w:val="18"/>
                <w:szCs w:val="18"/>
              </w:rPr>
              <w:t>Podlega uzupełnieniom - TAK</w:t>
            </w:r>
          </w:p>
        </w:tc>
        <w:tc>
          <w:tcPr>
            <w:tcW w:w="1922" w:type="dxa"/>
          </w:tcPr>
          <w:p w14:paraId="5E011D39" w14:textId="77777777" w:rsidR="001F08C4" w:rsidRPr="007A2D89" w:rsidRDefault="001F08C4" w:rsidP="001F08C4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Kryterium dostępu</w:t>
            </w:r>
          </w:p>
          <w:p w14:paraId="75ACD0BA" w14:textId="6BCB078B" w:rsidR="001F08C4" w:rsidRPr="007A2D89" w:rsidRDefault="001F08C4" w:rsidP="001F08C4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0/1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</w:tcPr>
          <w:p w14:paraId="01D05FAB" w14:textId="66ED58A7" w:rsidR="001F08C4" w:rsidRPr="007A2D89" w:rsidRDefault="001F08C4" w:rsidP="001F08C4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Nie dotyczy</w:t>
            </w:r>
          </w:p>
        </w:tc>
      </w:tr>
      <w:tr w:rsidR="00032486" w:rsidRPr="007A2D89" w14:paraId="097B7597" w14:textId="77777777" w:rsidTr="00D34174">
        <w:tc>
          <w:tcPr>
            <w:tcW w:w="703" w:type="dxa"/>
          </w:tcPr>
          <w:p w14:paraId="3679498B" w14:textId="77777777" w:rsidR="00032486" w:rsidRPr="007A2D89" w:rsidRDefault="00032486" w:rsidP="00032486">
            <w:pPr>
              <w:pStyle w:val="Akapitzlist"/>
              <w:numPr>
                <w:ilvl w:val="0"/>
                <w:numId w:val="33"/>
              </w:numPr>
              <w:spacing w:after="0"/>
              <w:ind w:left="452"/>
              <w:rPr>
                <w:rFonts w:cs="Arial"/>
                <w:sz w:val="18"/>
                <w:szCs w:val="18"/>
              </w:rPr>
            </w:pPr>
          </w:p>
        </w:tc>
        <w:tc>
          <w:tcPr>
            <w:tcW w:w="2823" w:type="dxa"/>
          </w:tcPr>
          <w:p w14:paraId="660724F2" w14:textId="2985526F" w:rsidR="00032486" w:rsidRPr="005B1047" w:rsidRDefault="00032486" w:rsidP="00032486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</w:t>
            </w:r>
            <w:r w:rsidRPr="00DB4E7E">
              <w:rPr>
                <w:rFonts w:cs="Arial"/>
                <w:sz w:val="18"/>
                <w:szCs w:val="18"/>
              </w:rPr>
              <w:t xml:space="preserve"> ramach wsparcia usług realizowanych przez CUS nie są finansowane usługi opieki instytucjonalnej</w:t>
            </w:r>
            <w:r>
              <w:rPr>
                <w:rFonts w:cs="Arial"/>
                <w:sz w:val="18"/>
                <w:szCs w:val="18"/>
              </w:rPr>
              <w:t xml:space="preserve">, z wyjątkiem opieki </w:t>
            </w:r>
            <w:proofErr w:type="spellStart"/>
            <w:r>
              <w:rPr>
                <w:rFonts w:cs="Arial"/>
                <w:sz w:val="18"/>
                <w:szCs w:val="18"/>
              </w:rPr>
              <w:t>wytchnieniowej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w formie krótkookresowego pobytu.</w:t>
            </w:r>
          </w:p>
        </w:tc>
        <w:tc>
          <w:tcPr>
            <w:tcW w:w="5825" w:type="dxa"/>
          </w:tcPr>
          <w:p w14:paraId="22441A16" w14:textId="77777777" w:rsidR="00032486" w:rsidRPr="00AC745E" w:rsidRDefault="00032486" w:rsidP="00032486">
            <w:pPr>
              <w:spacing w:after="0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AC745E">
              <w:rPr>
                <w:rFonts w:eastAsia="Times New Roman" w:cs="Arial"/>
                <w:sz w:val="18"/>
                <w:szCs w:val="18"/>
                <w:lang w:eastAsia="pl-PL"/>
              </w:rPr>
              <w:t>W</w:t>
            </w:r>
            <w:r>
              <w:rPr>
                <w:rFonts w:eastAsia="Times New Roman" w:cs="Arial"/>
                <w:sz w:val="18"/>
                <w:szCs w:val="18"/>
                <w:lang w:eastAsia="pl-PL"/>
              </w:rPr>
              <w:t xml:space="preserve">eryfikowane będzie, </w:t>
            </w:r>
            <w:r w:rsidRPr="00AC745E">
              <w:rPr>
                <w:rFonts w:eastAsia="Times New Roman" w:cs="Arial"/>
                <w:sz w:val="18"/>
                <w:szCs w:val="18"/>
                <w:lang w:eastAsia="pl-PL"/>
              </w:rPr>
              <w:t>czy w</w:t>
            </w:r>
            <w:r>
              <w:rPr>
                <w:rFonts w:eastAsia="Times New Roman" w:cs="Arial"/>
                <w:sz w:val="18"/>
                <w:szCs w:val="18"/>
                <w:lang w:eastAsia="pl-PL"/>
              </w:rPr>
              <w:t xml:space="preserve"> projekcie w</w:t>
            </w:r>
            <w:r w:rsidRPr="00AC745E">
              <w:rPr>
                <w:rFonts w:eastAsia="Times New Roman" w:cs="Arial"/>
                <w:sz w:val="18"/>
                <w:szCs w:val="18"/>
                <w:lang w:eastAsia="pl-PL"/>
              </w:rPr>
              <w:t xml:space="preserve"> ramach usług realizowanych przez</w:t>
            </w:r>
          </w:p>
          <w:p w14:paraId="29A98972" w14:textId="77777777" w:rsidR="00032486" w:rsidRDefault="00032486" w:rsidP="00032486">
            <w:pPr>
              <w:spacing w:after="0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42E1BE66">
              <w:rPr>
                <w:rFonts w:eastAsia="Times New Roman" w:cs="Arial"/>
                <w:sz w:val="18"/>
                <w:szCs w:val="18"/>
                <w:lang w:eastAsia="pl-PL"/>
              </w:rPr>
              <w:t xml:space="preserve">Centra Usług </w:t>
            </w:r>
            <w:r>
              <w:rPr>
                <w:rFonts w:eastAsia="Times New Roman" w:cs="Arial"/>
                <w:sz w:val="18"/>
                <w:szCs w:val="18"/>
                <w:lang w:eastAsia="pl-PL"/>
              </w:rPr>
              <w:t xml:space="preserve">Społecznych </w:t>
            </w:r>
            <w:r w:rsidRPr="42E1BE66">
              <w:rPr>
                <w:rFonts w:eastAsia="Times New Roman" w:cs="Arial"/>
                <w:sz w:val="18"/>
                <w:szCs w:val="18"/>
                <w:lang w:eastAsia="pl-PL"/>
              </w:rPr>
              <w:t xml:space="preserve">nie będą finansowane usługi opieki instytucjonalnej (z wyjątkiem opieki </w:t>
            </w:r>
            <w:proofErr w:type="spellStart"/>
            <w:r w:rsidRPr="42E1BE66">
              <w:rPr>
                <w:rFonts w:eastAsia="Times New Roman" w:cs="Arial"/>
                <w:sz w:val="18"/>
                <w:szCs w:val="18"/>
                <w:lang w:eastAsia="pl-PL"/>
              </w:rPr>
              <w:t>wytchnieniowej</w:t>
            </w:r>
            <w:proofErr w:type="spellEnd"/>
            <w:r w:rsidRPr="42E1BE66">
              <w:rPr>
                <w:rFonts w:eastAsia="Times New Roman" w:cs="Arial"/>
                <w:sz w:val="18"/>
                <w:szCs w:val="18"/>
                <w:lang w:eastAsia="pl-PL"/>
              </w:rPr>
              <w:t xml:space="preserve"> w formie krótkookresowego pobytu). Definicje opieki instytucjonalnej oraz opieki </w:t>
            </w:r>
            <w:proofErr w:type="spellStart"/>
            <w:r w:rsidRPr="42E1BE66">
              <w:rPr>
                <w:rFonts w:eastAsia="Times New Roman" w:cs="Arial"/>
                <w:sz w:val="18"/>
                <w:szCs w:val="18"/>
                <w:lang w:eastAsia="pl-PL"/>
              </w:rPr>
              <w:t>wytchnieniowej</w:t>
            </w:r>
            <w:proofErr w:type="spellEnd"/>
            <w:r w:rsidRPr="42E1BE66">
              <w:rPr>
                <w:rFonts w:eastAsia="Times New Roman" w:cs="Arial"/>
                <w:sz w:val="18"/>
                <w:szCs w:val="18"/>
                <w:lang w:eastAsia="pl-PL"/>
              </w:rPr>
              <w:t xml:space="preserve"> w formie krótkookresowego pobytu  wskazane </w:t>
            </w:r>
            <w:r>
              <w:rPr>
                <w:rFonts w:eastAsia="Times New Roman" w:cs="Arial"/>
                <w:sz w:val="18"/>
                <w:szCs w:val="18"/>
                <w:lang w:eastAsia="pl-PL"/>
              </w:rPr>
              <w:t xml:space="preserve">są </w:t>
            </w:r>
            <w:r w:rsidRPr="42E1BE66">
              <w:rPr>
                <w:rFonts w:eastAsia="Times New Roman" w:cs="Arial"/>
                <w:sz w:val="18"/>
                <w:szCs w:val="18"/>
                <w:lang w:eastAsia="pl-PL"/>
              </w:rPr>
              <w:t>w Wytycznych dotyczących realizacji projektów z udziałem środków EFS+ w regionalnych programach na lata 2021-2027</w:t>
            </w:r>
            <w:r>
              <w:rPr>
                <w:rFonts w:eastAsia="Times New Roman" w:cs="Arial"/>
                <w:sz w:val="18"/>
                <w:szCs w:val="18"/>
                <w:lang w:eastAsia="pl-PL"/>
              </w:rPr>
              <w:t xml:space="preserve"> obowiązujących </w:t>
            </w:r>
            <w:r w:rsidRPr="2321A93A">
              <w:rPr>
                <w:rFonts w:eastAsia="Times New Roman" w:cs="Arial"/>
                <w:sz w:val="18"/>
                <w:szCs w:val="18"/>
                <w:lang w:eastAsia="pl-PL"/>
              </w:rPr>
              <w:t>na dzień ogłoszenia naboru</w:t>
            </w:r>
            <w:r>
              <w:rPr>
                <w:rFonts w:eastAsia="Times New Roman" w:cs="Arial"/>
                <w:sz w:val="18"/>
                <w:szCs w:val="18"/>
                <w:lang w:eastAsia="pl-PL"/>
              </w:rPr>
              <w:t>.</w:t>
            </w:r>
          </w:p>
          <w:p w14:paraId="680AB0E1" w14:textId="77777777" w:rsidR="00032486" w:rsidRDefault="00032486" w:rsidP="00032486">
            <w:pPr>
              <w:spacing w:after="0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14:paraId="3B2154BF" w14:textId="17B00A1E" w:rsidR="00032486" w:rsidRPr="00CB565A" w:rsidRDefault="00A75281" w:rsidP="00032486">
            <w:pPr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FF0E25">
              <w:rPr>
                <w:rFonts w:eastAsia="Times New Roman" w:cs="Arial"/>
                <w:sz w:val="18"/>
                <w:szCs w:val="18"/>
                <w:lang w:eastAsia="pl-PL"/>
              </w:rPr>
              <w:t>Weryfikacja na podstawie zapisów wniosku, w szczególności cz. E. Zakres rzeczowo-finansowy projektu oraz deklaracji w pkt. B.7.2. Uzasadnienie spełnienia kryteriów.</w:t>
            </w:r>
          </w:p>
        </w:tc>
        <w:tc>
          <w:tcPr>
            <w:tcW w:w="2551" w:type="dxa"/>
          </w:tcPr>
          <w:p w14:paraId="4C6E73D4" w14:textId="77777777" w:rsidR="00032486" w:rsidRPr="007A2D89" w:rsidRDefault="00032486" w:rsidP="00032486">
            <w:pPr>
              <w:pStyle w:val="NormalnyWeb"/>
              <w:shd w:val="clear" w:color="auto" w:fill="FFFFFF"/>
              <w:spacing w:after="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7A2D89">
              <w:rPr>
                <w:rFonts w:asciiTheme="minorHAnsi" w:hAnsiTheme="minorHAnsi" w:cs="Arial"/>
                <w:sz w:val="18"/>
                <w:szCs w:val="18"/>
              </w:rPr>
              <w:t>Konieczne spełnienie - TAK</w:t>
            </w:r>
          </w:p>
          <w:p w14:paraId="08BCEE65" w14:textId="445E6FBF" w:rsidR="00032486" w:rsidRPr="007A2D89" w:rsidRDefault="00032486" w:rsidP="00032486">
            <w:pPr>
              <w:pStyle w:val="NormalnyWeb"/>
              <w:shd w:val="clear" w:color="auto" w:fill="FFFFFF"/>
              <w:spacing w:after="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7A2D89">
              <w:rPr>
                <w:rFonts w:asciiTheme="minorHAnsi" w:hAnsiTheme="minorHAnsi" w:cs="Arial"/>
                <w:sz w:val="18"/>
                <w:szCs w:val="18"/>
              </w:rPr>
              <w:t>Podlega uzupełnieniom - TAK</w:t>
            </w:r>
          </w:p>
        </w:tc>
        <w:tc>
          <w:tcPr>
            <w:tcW w:w="1922" w:type="dxa"/>
          </w:tcPr>
          <w:p w14:paraId="75F1C328" w14:textId="77777777" w:rsidR="00032486" w:rsidRPr="007A2D89" w:rsidRDefault="00032486" w:rsidP="00032486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Kryterium dostępu</w:t>
            </w:r>
          </w:p>
          <w:p w14:paraId="53124559" w14:textId="56D8CE64" w:rsidR="00032486" w:rsidRPr="007A2D89" w:rsidRDefault="00032486" w:rsidP="00032486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0/1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</w:tcPr>
          <w:p w14:paraId="7EFB4B0F" w14:textId="5672ABB7" w:rsidR="00032486" w:rsidRPr="007A2D89" w:rsidRDefault="00032486" w:rsidP="00032486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Nie dotyczy</w:t>
            </w:r>
          </w:p>
        </w:tc>
      </w:tr>
      <w:tr w:rsidR="008A7864" w:rsidRPr="007A2D89" w14:paraId="3B4B6502" w14:textId="77777777" w:rsidTr="00D34174">
        <w:tc>
          <w:tcPr>
            <w:tcW w:w="703" w:type="dxa"/>
          </w:tcPr>
          <w:p w14:paraId="2836E17E" w14:textId="77777777" w:rsidR="008A7864" w:rsidRPr="007A2D89" w:rsidRDefault="008A7864" w:rsidP="008A7864">
            <w:pPr>
              <w:pStyle w:val="Akapitzlist"/>
              <w:numPr>
                <w:ilvl w:val="0"/>
                <w:numId w:val="33"/>
              </w:numPr>
              <w:spacing w:after="0"/>
              <w:ind w:left="452"/>
              <w:rPr>
                <w:rFonts w:cs="Arial"/>
                <w:sz w:val="18"/>
                <w:szCs w:val="18"/>
              </w:rPr>
            </w:pPr>
          </w:p>
        </w:tc>
        <w:tc>
          <w:tcPr>
            <w:tcW w:w="2823" w:type="dxa"/>
          </w:tcPr>
          <w:p w14:paraId="5C756B46" w14:textId="1E5CBAE0" w:rsidR="008A7864" w:rsidRDefault="008A7864" w:rsidP="008A7864">
            <w:pPr>
              <w:rPr>
                <w:rFonts w:cs="Arial"/>
                <w:sz w:val="18"/>
                <w:szCs w:val="18"/>
              </w:rPr>
            </w:pPr>
            <w:r w:rsidRPr="006505AF">
              <w:rPr>
                <w:rFonts w:cs="Arial"/>
                <w:sz w:val="18"/>
                <w:szCs w:val="18"/>
              </w:rPr>
              <w:t xml:space="preserve">Zasady realizacji wsparcia oraz zakres finansowanych usług w CUS są zgodne z Wytycznymi dotyczącymi realizacji projektów z udziałem środków Europejskiego Funduszu Społecznego Plus w regionalnych programach na lata 2021–2027.   </w:t>
            </w:r>
          </w:p>
        </w:tc>
        <w:tc>
          <w:tcPr>
            <w:tcW w:w="5825" w:type="dxa"/>
          </w:tcPr>
          <w:p w14:paraId="3AE7E32C" w14:textId="1D5C716C" w:rsidR="008A7864" w:rsidRPr="003A336F" w:rsidRDefault="008A7864" w:rsidP="008A7864">
            <w:pPr>
              <w:spacing w:after="0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3A336F">
              <w:rPr>
                <w:rFonts w:eastAsia="Times New Roman" w:cs="Arial"/>
                <w:sz w:val="18"/>
                <w:szCs w:val="18"/>
                <w:lang w:eastAsia="pl-PL"/>
              </w:rPr>
              <w:t>Weryfikowane będzie, czy w przypadku usług finansowanych ze środków EFS+ będą one realizowane przez CUS zgodnie z „Wytycznymi dotyczącymi realizacji projektów z udziałem środków Europejskiego Funduszu Społecznego Plus w regionalnych programach na lata 2021–2027”, w szczególności zgodnie z Rozdziałem 4. Zasady interwencji EFS+ w obszarze włączenia społecznego</w:t>
            </w:r>
            <w:r w:rsidR="00EF3AF6">
              <w:rPr>
                <w:rFonts w:eastAsia="Times New Roman" w:cs="Arial"/>
                <w:sz w:val="18"/>
                <w:szCs w:val="18"/>
                <w:lang w:eastAsia="pl-PL"/>
              </w:rPr>
              <w:t>,</w:t>
            </w:r>
            <w:r w:rsidRPr="003A336F">
              <w:rPr>
                <w:rFonts w:eastAsia="Times New Roman" w:cs="Arial"/>
                <w:sz w:val="18"/>
                <w:szCs w:val="18"/>
                <w:lang w:eastAsia="pl-PL"/>
              </w:rPr>
              <w:t xml:space="preserve"> obowiązującymi na dzień ogłoszenia naboru.</w:t>
            </w:r>
          </w:p>
          <w:p w14:paraId="6D02D198" w14:textId="77777777" w:rsidR="008A7864" w:rsidRPr="003A336F" w:rsidRDefault="008A7864" w:rsidP="008A7864">
            <w:pPr>
              <w:spacing w:after="0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14:paraId="202FA06B" w14:textId="6B2EFB8B" w:rsidR="008A7864" w:rsidRPr="003A336F" w:rsidRDefault="008A7864" w:rsidP="008A7864">
            <w:pPr>
              <w:spacing w:after="0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3A336F">
              <w:rPr>
                <w:rFonts w:eastAsia="Times New Roman" w:cs="Arial"/>
                <w:sz w:val="18"/>
                <w:szCs w:val="18"/>
                <w:lang w:eastAsia="pl-PL"/>
              </w:rPr>
              <w:t xml:space="preserve">W przypadku wsparcia usług realizowanych przez CUS, mogą być </w:t>
            </w:r>
            <w:r w:rsidRPr="004D7090">
              <w:rPr>
                <w:rFonts w:eastAsia="Times New Roman" w:cs="Arial"/>
                <w:sz w:val="18"/>
                <w:szCs w:val="18"/>
                <w:lang w:eastAsia="pl-PL"/>
              </w:rPr>
              <w:t>finansowane usługi wchodzące w zakres interwencji EFS+, obejmujące usługi z zakresu</w:t>
            </w:r>
            <w:r w:rsidRPr="003A336F">
              <w:rPr>
                <w:rFonts w:eastAsia="Times New Roman" w:cs="Arial"/>
                <w:sz w:val="18"/>
                <w:szCs w:val="18"/>
                <w:lang w:eastAsia="pl-PL"/>
              </w:rPr>
              <w:t>: wsparcia rodziny i pieczy zastępczej, wsparcia osób z niepełnosprawnościami, osób starszych, osób w kryzysie bezdomności, dotkniętych wykluczeniem z dostępu do mieszkań lub zagrożonych bezdomnością, aktywizacji zawodowej, usług w mieszkaniach wspomaganych, treningowych, reintegracji społeczno-zawodowej, usług zdrowotnych, opiekuńczych, a także wsparcia opiekunów faktycznych.</w:t>
            </w:r>
          </w:p>
          <w:p w14:paraId="5E29E76F" w14:textId="77777777" w:rsidR="008A7864" w:rsidRPr="003A336F" w:rsidRDefault="008A7864" w:rsidP="008A7864">
            <w:pPr>
              <w:spacing w:after="0"/>
              <w:rPr>
                <w:rFonts w:eastAsia="Times New Roman" w:cs="Arial"/>
                <w:sz w:val="18"/>
                <w:szCs w:val="18"/>
                <w:lang w:eastAsia="pl-PL"/>
              </w:rPr>
            </w:pPr>
          </w:p>
          <w:p w14:paraId="1FA147BB" w14:textId="60373A22" w:rsidR="008A7864" w:rsidRPr="00AC745E" w:rsidRDefault="00DB7BDF" w:rsidP="008A7864">
            <w:pPr>
              <w:spacing w:after="0"/>
              <w:rPr>
                <w:rFonts w:eastAsia="Times New Roman" w:cs="Arial"/>
                <w:sz w:val="18"/>
                <w:szCs w:val="18"/>
                <w:lang w:eastAsia="pl-PL"/>
              </w:rPr>
            </w:pPr>
            <w:r w:rsidRPr="00FF0E25">
              <w:rPr>
                <w:rFonts w:eastAsia="Times New Roman" w:cs="Arial"/>
                <w:sz w:val="18"/>
                <w:szCs w:val="18"/>
                <w:lang w:eastAsia="pl-PL"/>
              </w:rPr>
              <w:lastRenderedPageBreak/>
              <w:t>Weryfikacja na podstawie zapisów wniosku, w szczególności cz. E. Zakres rzeczowo-finansowy projektu oraz deklaracji w pkt. B.7.2. Uzasadnienie spełnienia kryteriów.</w:t>
            </w:r>
          </w:p>
        </w:tc>
        <w:tc>
          <w:tcPr>
            <w:tcW w:w="2551" w:type="dxa"/>
          </w:tcPr>
          <w:p w14:paraId="107C7B93" w14:textId="77777777" w:rsidR="008A7864" w:rsidRPr="007A2D89" w:rsidRDefault="008A7864" w:rsidP="008A7864">
            <w:pPr>
              <w:pStyle w:val="NormalnyWeb"/>
              <w:shd w:val="clear" w:color="auto" w:fill="FFFFFF"/>
              <w:spacing w:after="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7A2D89">
              <w:rPr>
                <w:rFonts w:asciiTheme="minorHAnsi" w:hAnsiTheme="minorHAnsi" w:cs="Arial"/>
                <w:sz w:val="18"/>
                <w:szCs w:val="18"/>
              </w:rPr>
              <w:lastRenderedPageBreak/>
              <w:t>Konieczne spełnienie - TAK</w:t>
            </w:r>
          </w:p>
          <w:p w14:paraId="0949889C" w14:textId="129D6F5A" w:rsidR="008A7864" w:rsidRPr="007A2D89" w:rsidRDefault="008A7864" w:rsidP="008A7864">
            <w:pPr>
              <w:pStyle w:val="NormalnyWeb"/>
              <w:shd w:val="clear" w:color="auto" w:fill="FFFFFF"/>
              <w:spacing w:after="0" w:line="276" w:lineRule="auto"/>
              <w:rPr>
                <w:rFonts w:asciiTheme="minorHAnsi" w:hAnsiTheme="minorHAnsi" w:cs="Arial"/>
                <w:sz w:val="18"/>
                <w:szCs w:val="18"/>
              </w:rPr>
            </w:pPr>
            <w:r w:rsidRPr="007A2D89">
              <w:rPr>
                <w:rFonts w:asciiTheme="minorHAnsi" w:hAnsiTheme="minorHAnsi" w:cs="Arial"/>
                <w:sz w:val="18"/>
                <w:szCs w:val="18"/>
              </w:rPr>
              <w:t>Podlega uzupełnieniom - TAK</w:t>
            </w:r>
          </w:p>
        </w:tc>
        <w:tc>
          <w:tcPr>
            <w:tcW w:w="1922" w:type="dxa"/>
          </w:tcPr>
          <w:p w14:paraId="3CC584F8" w14:textId="77777777" w:rsidR="008A7864" w:rsidRPr="007A2D89" w:rsidRDefault="008A7864" w:rsidP="008A7864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Kryterium dostępu</w:t>
            </w:r>
          </w:p>
          <w:p w14:paraId="650A7A92" w14:textId="008AFD8E" w:rsidR="008A7864" w:rsidRPr="007A2D89" w:rsidRDefault="008A7864" w:rsidP="008A7864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0/1</w:t>
            </w:r>
            <w:r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</w:tcPr>
          <w:p w14:paraId="5E0D3231" w14:textId="6F2DF3CB" w:rsidR="008A7864" w:rsidRPr="007A2D89" w:rsidRDefault="008A7864" w:rsidP="008A7864">
            <w:pPr>
              <w:rPr>
                <w:rFonts w:cs="Arial"/>
                <w:sz w:val="18"/>
                <w:szCs w:val="18"/>
              </w:rPr>
            </w:pPr>
            <w:r w:rsidRPr="007A2D89">
              <w:rPr>
                <w:rFonts w:cs="Arial"/>
                <w:sz w:val="18"/>
                <w:szCs w:val="18"/>
              </w:rPr>
              <w:t>Nie dotyczy</w:t>
            </w:r>
          </w:p>
        </w:tc>
      </w:tr>
    </w:tbl>
    <w:p w14:paraId="10B3618E" w14:textId="77777777" w:rsidR="00D65C47" w:rsidRPr="007A2D89" w:rsidRDefault="00D65C47" w:rsidP="00254FDB">
      <w:pPr>
        <w:spacing w:line="360" w:lineRule="auto"/>
        <w:rPr>
          <w:rFonts w:asciiTheme="minorHAnsi" w:hAnsiTheme="minorHAnsi"/>
          <w:bCs/>
          <w:sz w:val="24"/>
          <w:szCs w:val="24"/>
        </w:rPr>
      </w:pPr>
    </w:p>
    <w:sectPr w:rsidR="00D65C47" w:rsidRPr="007A2D89" w:rsidSect="00D34174">
      <w:footerReference w:type="default" r:id="rId15"/>
      <w:headerReference w:type="first" r:id="rId16"/>
      <w:footerReference w:type="first" r:id="rId17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E6BB2" w14:textId="77777777" w:rsidR="002E4418" w:rsidRDefault="002E4418" w:rsidP="009029B5">
      <w:pPr>
        <w:spacing w:after="0" w:line="240" w:lineRule="auto"/>
      </w:pPr>
      <w:r>
        <w:separator/>
      </w:r>
    </w:p>
  </w:endnote>
  <w:endnote w:type="continuationSeparator" w:id="0">
    <w:p w14:paraId="57DA0854" w14:textId="77777777" w:rsidR="002E4418" w:rsidRDefault="002E4418" w:rsidP="0090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5394D" w14:textId="77777777" w:rsidR="008273EB" w:rsidRDefault="008273EB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14:paraId="51643030" w14:textId="77777777" w:rsidR="008273EB" w:rsidRDefault="008273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101B17" w14:textId="74C91F89" w:rsidR="00A75281" w:rsidRDefault="00A7528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9010C">
      <w:rPr>
        <w:noProof/>
      </w:rPr>
      <w:t>2</w:t>
    </w:r>
    <w:r>
      <w:fldChar w:fldCharType="end"/>
    </w:r>
  </w:p>
  <w:p w14:paraId="49EBEA0B" w14:textId="77777777" w:rsidR="00A75281" w:rsidRDefault="00A752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29E54" w14:textId="77777777" w:rsidR="00A75281" w:rsidRDefault="00A75281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14:paraId="4720D18F" w14:textId="77777777" w:rsidR="00A75281" w:rsidRDefault="00A752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45DB17" w14:textId="77777777" w:rsidR="002E4418" w:rsidRDefault="002E4418" w:rsidP="009029B5">
      <w:pPr>
        <w:spacing w:after="0" w:line="240" w:lineRule="auto"/>
      </w:pPr>
      <w:r>
        <w:separator/>
      </w:r>
    </w:p>
  </w:footnote>
  <w:footnote w:type="continuationSeparator" w:id="0">
    <w:p w14:paraId="435F416D" w14:textId="77777777" w:rsidR="002E4418" w:rsidRDefault="002E4418" w:rsidP="009029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6DF76" w14:textId="31C54936" w:rsidR="00CC5216" w:rsidRDefault="00CC5216">
    <w:pPr>
      <w:pStyle w:val="Nagwek"/>
    </w:pPr>
    <w:r w:rsidRPr="5D139A31">
      <w:rPr>
        <w:rFonts w:cs="Calibri"/>
        <w:i/>
        <w:iCs/>
      </w:rPr>
      <w:t>Załącznik do Uchwały nr</w:t>
    </w:r>
    <w:r w:rsidR="00AD12C7">
      <w:rPr>
        <w:rFonts w:cs="Calibri"/>
        <w:i/>
        <w:iCs/>
      </w:rPr>
      <w:t xml:space="preserve"> 224 </w:t>
    </w:r>
    <w:r w:rsidRPr="5D139A31">
      <w:rPr>
        <w:rFonts w:cs="Calibri"/>
        <w:i/>
        <w:iCs/>
      </w:rPr>
      <w:t>Komitetu Monitorującego Fundusze Europejskie dla Śląskiego 2021-2027 z dnia 16 czerwca 2026 roku w sprawie zmiany kryteriów wyboru projektów dla działania FESL.07.05 Strategiczne projekty dla obszaru usług społecznych, typ projektu nr 4 Koordynacja usług społecznych – upowszechnienie i tworzenie CUS, tryb niekonkurencyjny. 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EA613" w14:textId="77777777" w:rsidR="008273EB" w:rsidRDefault="008273EB" w:rsidP="00904F4D">
    <w:pPr>
      <w:pStyle w:val="Nagwek"/>
      <w:tabs>
        <w:tab w:val="clear" w:pos="453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2878DB" w14:textId="77777777" w:rsidR="00A75281" w:rsidRDefault="00A75281" w:rsidP="00904F4D">
    <w:pPr>
      <w:pStyle w:val="Nagwek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A56F2"/>
    <w:multiLevelType w:val="hybridMultilevel"/>
    <w:tmpl w:val="AFBC5454"/>
    <w:lvl w:ilvl="0" w:tplc="96F01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2CDC6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582C89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FA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6A00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91622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D2FB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E05D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6ACF1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3011A"/>
    <w:multiLevelType w:val="hybridMultilevel"/>
    <w:tmpl w:val="CDD62052"/>
    <w:lvl w:ilvl="0" w:tplc="5DC01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71B8F"/>
    <w:multiLevelType w:val="hybridMultilevel"/>
    <w:tmpl w:val="DF660A0C"/>
    <w:lvl w:ilvl="0" w:tplc="5DC01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91708"/>
    <w:multiLevelType w:val="hybridMultilevel"/>
    <w:tmpl w:val="6A300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FD4C19"/>
    <w:multiLevelType w:val="hybridMultilevel"/>
    <w:tmpl w:val="63D20620"/>
    <w:lvl w:ilvl="0" w:tplc="89365C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AF5DD2"/>
    <w:multiLevelType w:val="hybridMultilevel"/>
    <w:tmpl w:val="7382D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B7F5D"/>
    <w:multiLevelType w:val="hybridMultilevel"/>
    <w:tmpl w:val="C234E8E6"/>
    <w:lvl w:ilvl="0" w:tplc="37B81C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16CC5076"/>
    <w:multiLevelType w:val="hybridMultilevel"/>
    <w:tmpl w:val="840E6E9E"/>
    <w:lvl w:ilvl="0" w:tplc="C900956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75F5136"/>
    <w:multiLevelType w:val="hybridMultilevel"/>
    <w:tmpl w:val="BAAAC2A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A92A6D"/>
    <w:multiLevelType w:val="hybridMultilevel"/>
    <w:tmpl w:val="B8B0D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04C54"/>
    <w:multiLevelType w:val="hybridMultilevel"/>
    <w:tmpl w:val="FFAC09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A962581"/>
    <w:multiLevelType w:val="hybridMultilevel"/>
    <w:tmpl w:val="A6D4BAAA"/>
    <w:lvl w:ilvl="0" w:tplc="2DA45F04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3" w:hanging="360"/>
      </w:pPr>
    </w:lvl>
    <w:lvl w:ilvl="2" w:tplc="0415001B" w:tentative="1">
      <w:start w:val="1"/>
      <w:numFmt w:val="lowerRoman"/>
      <w:lvlText w:val="%3."/>
      <w:lvlJc w:val="right"/>
      <w:pPr>
        <w:ind w:left="1833" w:hanging="180"/>
      </w:pPr>
    </w:lvl>
    <w:lvl w:ilvl="3" w:tplc="0415000F" w:tentative="1">
      <w:start w:val="1"/>
      <w:numFmt w:val="decimal"/>
      <w:lvlText w:val="%4."/>
      <w:lvlJc w:val="left"/>
      <w:pPr>
        <w:ind w:left="2553" w:hanging="360"/>
      </w:pPr>
    </w:lvl>
    <w:lvl w:ilvl="4" w:tplc="04150019" w:tentative="1">
      <w:start w:val="1"/>
      <w:numFmt w:val="lowerLetter"/>
      <w:lvlText w:val="%5."/>
      <w:lvlJc w:val="left"/>
      <w:pPr>
        <w:ind w:left="3273" w:hanging="360"/>
      </w:pPr>
    </w:lvl>
    <w:lvl w:ilvl="5" w:tplc="0415001B" w:tentative="1">
      <w:start w:val="1"/>
      <w:numFmt w:val="lowerRoman"/>
      <w:lvlText w:val="%6."/>
      <w:lvlJc w:val="right"/>
      <w:pPr>
        <w:ind w:left="3993" w:hanging="180"/>
      </w:pPr>
    </w:lvl>
    <w:lvl w:ilvl="6" w:tplc="0415000F" w:tentative="1">
      <w:start w:val="1"/>
      <w:numFmt w:val="decimal"/>
      <w:lvlText w:val="%7."/>
      <w:lvlJc w:val="left"/>
      <w:pPr>
        <w:ind w:left="4713" w:hanging="360"/>
      </w:pPr>
    </w:lvl>
    <w:lvl w:ilvl="7" w:tplc="04150019" w:tentative="1">
      <w:start w:val="1"/>
      <w:numFmt w:val="lowerLetter"/>
      <w:lvlText w:val="%8."/>
      <w:lvlJc w:val="left"/>
      <w:pPr>
        <w:ind w:left="5433" w:hanging="360"/>
      </w:pPr>
    </w:lvl>
    <w:lvl w:ilvl="8" w:tplc="0415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2" w15:restartNumberingAfterBreak="0">
    <w:nsid w:val="1C6930F5"/>
    <w:multiLevelType w:val="hybridMultilevel"/>
    <w:tmpl w:val="2F2C2DA2"/>
    <w:lvl w:ilvl="0" w:tplc="16484D7A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BF082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22A76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830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0EF7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B9207A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DC01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F87A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18608A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765499"/>
    <w:multiLevelType w:val="hybridMultilevel"/>
    <w:tmpl w:val="606A2222"/>
    <w:lvl w:ilvl="0" w:tplc="37B81C0A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 w15:restartNumberingAfterBreak="0">
    <w:nsid w:val="22ED17AB"/>
    <w:multiLevelType w:val="hybridMultilevel"/>
    <w:tmpl w:val="4A3C424E"/>
    <w:lvl w:ilvl="0" w:tplc="16484D7A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43DAB"/>
    <w:multiLevelType w:val="hybridMultilevel"/>
    <w:tmpl w:val="63D20620"/>
    <w:lvl w:ilvl="0" w:tplc="89365C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A51B7"/>
    <w:multiLevelType w:val="hybridMultilevel"/>
    <w:tmpl w:val="28B2A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835684"/>
    <w:multiLevelType w:val="hybridMultilevel"/>
    <w:tmpl w:val="EC82CA3C"/>
    <w:lvl w:ilvl="0" w:tplc="DEB427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35624C46">
      <w:start w:val="1"/>
      <w:numFmt w:val="lowerLetter"/>
      <w:lvlText w:val="%2."/>
      <w:lvlJc w:val="left"/>
      <w:pPr>
        <w:ind w:left="1440" w:hanging="360"/>
      </w:pPr>
    </w:lvl>
    <w:lvl w:ilvl="2" w:tplc="A1D8473E">
      <w:start w:val="1"/>
      <w:numFmt w:val="lowerRoman"/>
      <w:lvlText w:val="%3."/>
      <w:lvlJc w:val="right"/>
      <w:pPr>
        <w:ind w:left="2160" w:hanging="180"/>
      </w:pPr>
    </w:lvl>
    <w:lvl w:ilvl="3" w:tplc="A734F602">
      <w:start w:val="1"/>
      <w:numFmt w:val="decimal"/>
      <w:lvlText w:val="%4."/>
      <w:lvlJc w:val="left"/>
      <w:pPr>
        <w:ind w:left="2880" w:hanging="360"/>
      </w:pPr>
    </w:lvl>
    <w:lvl w:ilvl="4" w:tplc="5080AFC0">
      <w:start w:val="1"/>
      <w:numFmt w:val="lowerLetter"/>
      <w:lvlText w:val="%5."/>
      <w:lvlJc w:val="left"/>
      <w:pPr>
        <w:ind w:left="3600" w:hanging="360"/>
      </w:pPr>
    </w:lvl>
    <w:lvl w:ilvl="5" w:tplc="F10E4710">
      <w:start w:val="1"/>
      <w:numFmt w:val="lowerRoman"/>
      <w:lvlText w:val="%6."/>
      <w:lvlJc w:val="right"/>
      <w:pPr>
        <w:ind w:left="4320" w:hanging="180"/>
      </w:pPr>
    </w:lvl>
    <w:lvl w:ilvl="6" w:tplc="92D465B8">
      <w:start w:val="1"/>
      <w:numFmt w:val="decimal"/>
      <w:lvlText w:val="%7."/>
      <w:lvlJc w:val="left"/>
      <w:pPr>
        <w:ind w:left="5040" w:hanging="360"/>
      </w:pPr>
    </w:lvl>
    <w:lvl w:ilvl="7" w:tplc="E30AAE80">
      <w:start w:val="1"/>
      <w:numFmt w:val="lowerLetter"/>
      <w:lvlText w:val="%8."/>
      <w:lvlJc w:val="left"/>
      <w:pPr>
        <w:ind w:left="5760" w:hanging="360"/>
      </w:pPr>
    </w:lvl>
    <w:lvl w:ilvl="8" w:tplc="EF58899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CD698D"/>
    <w:multiLevelType w:val="hybridMultilevel"/>
    <w:tmpl w:val="1B025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DE388C"/>
    <w:multiLevelType w:val="hybridMultilevel"/>
    <w:tmpl w:val="07B628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65D2004"/>
    <w:multiLevelType w:val="hybridMultilevel"/>
    <w:tmpl w:val="E18683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B22AE5"/>
    <w:multiLevelType w:val="hybridMultilevel"/>
    <w:tmpl w:val="954E4E4A"/>
    <w:lvl w:ilvl="0" w:tplc="EE2A4D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24A6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361ADA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2B1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411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8716F1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9CEE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92808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5AEC94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B31926"/>
    <w:multiLevelType w:val="hybridMultilevel"/>
    <w:tmpl w:val="F67C9584"/>
    <w:lvl w:ilvl="0" w:tplc="F106F2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151C81"/>
    <w:multiLevelType w:val="hybridMultilevel"/>
    <w:tmpl w:val="4EDE0736"/>
    <w:lvl w:ilvl="0" w:tplc="E8EC5E0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225C03"/>
    <w:multiLevelType w:val="hybridMultilevel"/>
    <w:tmpl w:val="63D20620"/>
    <w:lvl w:ilvl="0" w:tplc="89365C7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053DF9"/>
    <w:multiLevelType w:val="hybridMultilevel"/>
    <w:tmpl w:val="E0F010F2"/>
    <w:lvl w:ilvl="0" w:tplc="50E6D94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844557"/>
    <w:multiLevelType w:val="hybridMultilevel"/>
    <w:tmpl w:val="851E31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A93045"/>
    <w:multiLevelType w:val="hybridMultilevel"/>
    <w:tmpl w:val="90D0D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CE0EA5"/>
    <w:multiLevelType w:val="hybridMultilevel"/>
    <w:tmpl w:val="1B025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E06821"/>
    <w:multiLevelType w:val="hybridMultilevel"/>
    <w:tmpl w:val="1B025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4D6115"/>
    <w:multiLevelType w:val="hybridMultilevel"/>
    <w:tmpl w:val="1B025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684B69"/>
    <w:multiLevelType w:val="hybridMultilevel"/>
    <w:tmpl w:val="AF689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4"/>
  </w:num>
  <w:num w:numId="3">
    <w:abstractNumId w:val="15"/>
  </w:num>
  <w:num w:numId="4">
    <w:abstractNumId w:val="24"/>
  </w:num>
  <w:num w:numId="5">
    <w:abstractNumId w:val="7"/>
  </w:num>
  <w:num w:numId="6">
    <w:abstractNumId w:val="9"/>
  </w:num>
  <w:num w:numId="7">
    <w:abstractNumId w:val="20"/>
  </w:num>
  <w:num w:numId="8">
    <w:abstractNumId w:val="25"/>
  </w:num>
  <w:num w:numId="9">
    <w:abstractNumId w:val="11"/>
  </w:num>
  <w:num w:numId="10">
    <w:abstractNumId w:val="2"/>
  </w:num>
  <w:num w:numId="11">
    <w:abstractNumId w:val="3"/>
  </w:num>
  <w:num w:numId="12">
    <w:abstractNumId w:val="22"/>
  </w:num>
  <w:num w:numId="13">
    <w:abstractNumId w:val="2"/>
  </w:num>
  <w:num w:numId="14">
    <w:abstractNumId w:val="22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3"/>
  </w:num>
  <w:num w:numId="19">
    <w:abstractNumId w:val="6"/>
  </w:num>
  <w:num w:numId="20">
    <w:abstractNumId w:val="10"/>
  </w:num>
  <w:num w:numId="21">
    <w:abstractNumId w:val="19"/>
  </w:num>
  <w:num w:numId="22">
    <w:abstractNumId w:val="8"/>
  </w:num>
  <w:num w:numId="23">
    <w:abstractNumId w:val="10"/>
  </w:num>
  <w:num w:numId="24">
    <w:abstractNumId w:val="8"/>
  </w:num>
  <w:num w:numId="25">
    <w:abstractNumId w:val="19"/>
  </w:num>
  <w:num w:numId="26">
    <w:abstractNumId w:val="23"/>
  </w:num>
  <w:num w:numId="27">
    <w:abstractNumId w:val="21"/>
  </w:num>
  <w:num w:numId="28">
    <w:abstractNumId w:val="12"/>
  </w:num>
  <w:num w:numId="29">
    <w:abstractNumId w:val="16"/>
  </w:num>
  <w:num w:numId="30">
    <w:abstractNumId w:val="5"/>
  </w:num>
  <w:num w:numId="31">
    <w:abstractNumId w:val="14"/>
  </w:num>
  <w:num w:numId="32">
    <w:abstractNumId w:val="0"/>
  </w:num>
  <w:num w:numId="33">
    <w:abstractNumId w:val="27"/>
  </w:num>
  <w:num w:numId="34">
    <w:abstractNumId w:val="28"/>
  </w:num>
  <w:num w:numId="35">
    <w:abstractNumId w:val="30"/>
  </w:num>
  <w:num w:numId="36">
    <w:abstractNumId w:val="31"/>
  </w:num>
  <w:num w:numId="37">
    <w:abstractNumId w:val="26"/>
  </w:num>
  <w:num w:numId="38">
    <w:abstractNumId w:val="18"/>
  </w:num>
  <w:num w:numId="39">
    <w:abstractNumId w:val="29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9B5"/>
    <w:rsid w:val="00000E5B"/>
    <w:rsid w:val="00002674"/>
    <w:rsid w:val="00006BA9"/>
    <w:rsid w:val="0001536D"/>
    <w:rsid w:val="00022CF7"/>
    <w:rsid w:val="00025C6C"/>
    <w:rsid w:val="00032486"/>
    <w:rsid w:val="00052FEB"/>
    <w:rsid w:val="00053001"/>
    <w:rsid w:val="00054F52"/>
    <w:rsid w:val="00066800"/>
    <w:rsid w:val="00095939"/>
    <w:rsid w:val="00095D6A"/>
    <w:rsid w:val="00097056"/>
    <w:rsid w:val="000975C4"/>
    <w:rsid w:val="00097CD1"/>
    <w:rsid w:val="000A4537"/>
    <w:rsid w:val="000B022C"/>
    <w:rsid w:val="000B3CD6"/>
    <w:rsid w:val="000B6B8A"/>
    <w:rsid w:val="000C16E8"/>
    <w:rsid w:val="000D6DA2"/>
    <w:rsid w:val="000E3104"/>
    <w:rsid w:val="000E7E32"/>
    <w:rsid w:val="001051C4"/>
    <w:rsid w:val="00111591"/>
    <w:rsid w:val="001248B2"/>
    <w:rsid w:val="00133F12"/>
    <w:rsid w:val="001434D9"/>
    <w:rsid w:val="00143AC8"/>
    <w:rsid w:val="00153CD5"/>
    <w:rsid w:val="001636F5"/>
    <w:rsid w:val="001733F6"/>
    <w:rsid w:val="00174B15"/>
    <w:rsid w:val="00197F09"/>
    <w:rsid w:val="001A3C70"/>
    <w:rsid w:val="001B5349"/>
    <w:rsid w:val="001C6C71"/>
    <w:rsid w:val="001E16F4"/>
    <w:rsid w:val="001E7AA4"/>
    <w:rsid w:val="001F08C4"/>
    <w:rsid w:val="001F5F7A"/>
    <w:rsid w:val="001F5FBC"/>
    <w:rsid w:val="001F6BD4"/>
    <w:rsid w:val="0020177B"/>
    <w:rsid w:val="00203C43"/>
    <w:rsid w:val="00217B2A"/>
    <w:rsid w:val="00227D91"/>
    <w:rsid w:val="0023555D"/>
    <w:rsid w:val="002426B9"/>
    <w:rsid w:val="00247ED3"/>
    <w:rsid w:val="00251BCB"/>
    <w:rsid w:val="002533A7"/>
    <w:rsid w:val="00254FDB"/>
    <w:rsid w:val="00256E29"/>
    <w:rsid w:val="00264C43"/>
    <w:rsid w:val="002746E3"/>
    <w:rsid w:val="0029122B"/>
    <w:rsid w:val="002943FA"/>
    <w:rsid w:val="002A3FA9"/>
    <w:rsid w:val="002A7274"/>
    <w:rsid w:val="002B0AE7"/>
    <w:rsid w:val="002B7351"/>
    <w:rsid w:val="002E4418"/>
    <w:rsid w:val="002E540D"/>
    <w:rsid w:val="002F08C6"/>
    <w:rsid w:val="002F453A"/>
    <w:rsid w:val="00304028"/>
    <w:rsid w:val="00306871"/>
    <w:rsid w:val="0030695E"/>
    <w:rsid w:val="00306CD4"/>
    <w:rsid w:val="00307022"/>
    <w:rsid w:val="0031245C"/>
    <w:rsid w:val="00314C8C"/>
    <w:rsid w:val="00322A9A"/>
    <w:rsid w:val="00323331"/>
    <w:rsid w:val="00337C98"/>
    <w:rsid w:val="00353112"/>
    <w:rsid w:val="00353452"/>
    <w:rsid w:val="00356CA6"/>
    <w:rsid w:val="00364C88"/>
    <w:rsid w:val="00367A56"/>
    <w:rsid w:val="00370AD8"/>
    <w:rsid w:val="0037477A"/>
    <w:rsid w:val="00376A35"/>
    <w:rsid w:val="00381A46"/>
    <w:rsid w:val="0038492E"/>
    <w:rsid w:val="00385B65"/>
    <w:rsid w:val="00386B96"/>
    <w:rsid w:val="0039010C"/>
    <w:rsid w:val="003902F3"/>
    <w:rsid w:val="003A484B"/>
    <w:rsid w:val="003B74A8"/>
    <w:rsid w:val="003C0F43"/>
    <w:rsid w:val="003C7F02"/>
    <w:rsid w:val="003E2216"/>
    <w:rsid w:val="00413384"/>
    <w:rsid w:val="004201FA"/>
    <w:rsid w:val="0043032B"/>
    <w:rsid w:val="00436074"/>
    <w:rsid w:val="00437684"/>
    <w:rsid w:val="004420BC"/>
    <w:rsid w:val="00445108"/>
    <w:rsid w:val="00454C80"/>
    <w:rsid w:val="00455866"/>
    <w:rsid w:val="004561D5"/>
    <w:rsid w:val="00460B24"/>
    <w:rsid w:val="00464B8E"/>
    <w:rsid w:val="004704A7"/>
    <w:rsid w:val="00474268"/>
    <w:rsid w:val="004835C9"/>
    <w:rsid w:val="004873EF"/>
    <w:rsid w:val="004929F9"/>
    <w:rsid w:val="00494A64"/>
    <w:rsid w:val="00497E32"/>
    <w:rsid w:val="004A7DDE"/>
    <w:rsid w:val="004B3080"/>
    <w:rsid w:val="004C3D74"/>
    <w:rsid w:val="004D6DC6"/>
    <w:rsid w:val="004D7090"/>
    <w:rsid w:val="004E0A24"/>
    <w:rsid w:val="004E78D3"/>
    <w:rsid w:val="004F51A1"/>
    <w:rsid w:val="00513938"/>
    <w:rsid w:val="00522101"/>
    <w:rsid w:val="00530452"/>
    <w:rsid w:val="00533263"/>
    <w:rsid w:val="00534898"/>
    <w:rsid w:val="00536324"/>
    <w:rsid w:val="00541040"/>
    <w:rsid w:val="00542671"/>
    <w:rsid w:val="005465A2"/>
    <w:rsid w:val="00547E53"/>
    <w:rsid w:val="005570A7"/>
    <w:rsid w:val="00557EDC"/>
    <w:rsid w:val="00593BB9"/>
    <w:rsid w:val="005A1ED6"/>
    <w:rsid w:val="005A7785"/>
    <w:rsid w:val="005B6314"/>
    <w:rsid w:val="005C0BFF"/>
    <w:rsid w:val="005C5EA9"/>
    <w:rsid w:val="005C77F0"/>
    <w:rsid w:val="005D6CA9"/>
    <w:rsid w:val="005E375F"/>
    <w:rsid w:val="005E49FF"/>
    <w:rsid w:val="005F3673"/>
    <w:rsid w:val="005F3B21"/>
    <w:rsid w:val="00602AF5"/>
    <w:rsid w:val="00604C75"/>
    <w:rsid w:val="0062463D"/>
    <w:rsid w:val="00633915"/>
    <w:rsid w:val="00643193"/>
    <w:rsid w:val="00643592"/>
    <w:rsid w:val="006461E2"/>
    <w:rsid w:val="006676D2"/>
    <w:rsid w:val="00672A2A"/>
    <w:rsid w:val="00674623"/>
    <w:rsid w:val="00681D22"/>
    <w:rsid w:val="0069111B"/>
    <w:rsid w:val="00695047"/>
    <w:rsid w:val="00696702"/>
    <w:rsid w:val="006A0D11"/>
    <w:rsid w:val="006B635A"/>
    <w:rsid w:val="006C2223"/>
    <w:rsid w:val="006C7224"/>
    <w:rsid w:val="006C75EC"/>
    <w:rsid w:val="006D7D81"/>
    <w:rsid w:val="006E6A1B"/>
    <w:rsid w:val="006F5F71"/>
    <w:rsid w:val="00706CB6"/>
    <w:rsid w:val="007075D7"/>
    <w:rsid w:val="00716387"/>
    <w:rsid w:val="00717E07"/>
    <w:rsid w:val="0075478F"/>
    <w:rsid w:val="00755761"/>
    <w:rsid w:val="00757955"/>
    <w:rsid w:val="0076572D"/>
    <w:rsid w:val="007707E2"/>
    <w:rsid w:val="0077327B"/>
    <w:rsid w:val="00773B1F"/>
    <w:rsid w:val="0077668D"/>
    <w:rsid w:val="00776B37"/>
    <w:rsid w:val="0077767B"/>
    <w:rsid w:val="00781D12"/>
    <w:rsid w:val="0078339D"/>
    <w:rsid w:val="00793EBA"/>
    <w:rsid w:val="007A2D89"/>
    <w:rsid w:val="007A2DEA"/>
    <w:rsid w:val="007B34B0"/>
    <w:rsid w:val="007B46ED"/>
    <w:rsid w:val="007D1D69"/>
    <w:rsid w:val="007E2F13"/>
    <w:rsid w:val="007E33ED"/>
    <w:rsid w:val="007E6713"/>
    <w:rsid w:val="007F274B"/>
    <w:rsid w:val="007F52F1"/>
    <w:rsid w:val="007F7101"/>
    <w:rsid w:val="00806BA4"/>
    <w:rsid w:val="00811AAD"/>
    <w:rsid w:val="008144F6"/>
    <w:rsid w:val="0082088E"/>
    <w:rsid w:val="008273EB"/>
    <w:rsid w:val="00833BCB"/>
    <w:rsid w:val="008359E0"/>
    <w:rsid w:val="00836A19"/>
    <w:rsid w:val="00836C68"/>
    <w:rsid w:val="0084074F"/>
    <w:rsid w:val="0084104C"/>
    <w:rsid w:val="00841296"/>
    <w:rsid w:val="00841334"/>
    <w:rsid w:val="00842EF1"/>
    <w:rsid w:val="00851D1D"/>
    <w:rsid w:val="00854A51"/>
    <w:rsid w:val="00856A0B"/>
    <w:rsid w:val="00857138"/>
    <w:rsid w:val="00860966"/>
    <w:rsid w:val="00861BB0"/>
    <w:rsid w:val="008667D5"/>
    <w:rsid w:val="00870F0E"/>
    <w:rsid w:val="00880842"/>
    <w:rsid w:val="0088104F"/>
    <w:rsid w:val="008838CC"/>
    <w:rsid w:val="00884232"/>
    <w:rsid w:val="008904C2"/>
    <w:rsid w:val="008A0202"/>
    <w:rsid w:val="008A7864"/>
    <w:rsid w:val="008B039B"/>
    <w:rsid w:val="008C3234"/>
    <w:rsid w:val="008C5123"/>
    <w:rsid w:val="008E3B92"/>
    <w:rsid w:val="008F0BA9"/>
    <w:rsid w:val="008F7FD5"/>
    <w:rsid w:val="00902221"/>
    <w:rsid w:val="009029B5"/>
    <w:rsid w:val="009036EE"/>
    <w:rsid w:val="00904F4D"/>
    <w:rsid w:val="009416BA"/>
    <w:rsid w:val="00944D9F"/>
    <w:rsid w:val="00945C9E"/>
    <w:rsid w:val="00951860"/>
    <w:rsid w:val="009569D9"/>
    <w:rsid w:val="009576FC"/>
    <w:rsid w:val="00975B77"/>
    <w:rsid w:val="0099054F"/>
    <w:rsid w:val="009921ED"/>
    <w:rsid w:val="009924C7"/>
    <w:rsid w:val="009A510E"/>
    <w:rsid w:val="009B3AA9"/>
    <w:rsid w:val="009B3AB9"/>
    <w:rsid w:val="009B406B"/>
    <w:rsid w:val="009E1472"/>
    <w:rsid w:val="009E43C9"/>
    <w:rsid w:val="009F1A30"/>
    <w:rsid w:val="009F60B0"/>
    <w:rsid w:val="00A106C0"/>
    <w:rsid w:val="00A17357"/>
    <w:rsid w:val="00A22E9B"/>
    <w:rsid w:val="00A243AE"/>
    <w:rsid w:val="00A27313"/>
    <w:rsid w:val="00A30DC9"/>
    <w:rsid w:val="00A347DD"/>
    <w:rsid w:val="00A45315"/>
    <w:rsid w:val="00A45429"/>
    <w:rsid w:val="00A54113"/>
    <w:rsid w:val="00A567AD"/>
    <w:rsid w:val="00A6025E"/>
    <w:rsid w:val="00A70616"/>
    <w:rsid w:val="00A70EC7"/>
    <w:rsid w:val="00A7368F"/>
    <w:rsid w:val="00A75281"/>
    <w:rsid w:val="00A82C7E"/>
    <w:rsid w:val="00A84060"/>
    <w:rsid w:val="00A84A5B"/>
    <w:rsid w:val="00A85155"/>
    <w:rsid w:val="00A9307C"/>
    <w:rsid w:val="00A9395D"/>
    <w:rsid w:val="00AA1492"/>
    <w:rsid w:val="00AB6C33"/>
    <w:rsid w:val="00AD12C7"/>
    <w:rsid w:val="00AD3B71"/>
    <w:rsid w:val="00AD6549"/>
    <w:rsid w:val="00AE2A50"/>
    <w:rsid w:val="00AF4367"/>
    <w:rsid w:val="00B01329"/>
    <w:rsid w:val="00B028B9"/>
    <w:rsid w:val="00B121D5"/>
    <w:rsid w:val="00B12BE4"/>
    <w:rsid w:val="00B229CD"/>
    <w:rsid w:val="00B51B92"/>
    <w:rsid w:val="00B520BE"/>
    <w:rsid w:val="00B528CC"/>
    <w:rsid w:val="00B6016D"/>
    <w:rsid w:val="00B65021"/>
    <w:rsid w:val="00B655F8"/>
    <w:rsid w:val="00B67321"/>
    <w:rsid w:val="00B71A46"/>
    <w:rsid w:val="00B722AC"/>
    <w:rsid w:val="00B91CA4"/>
    <w:rsid w:val="00B92C2F"/>
    <w:rsid w:val="00B94144"/>
    <w:rsid w:val="00B96298"/>
    <w:rsid w:val="00BA1227"/>
    <w:rsid w:val="00BA66A6"/>
    <w:rsid w:val="00BC0F23"/>
    <w:rsid w:val="00BC6259"/>
    <w:rsid w:val="00BD0513"/>
    <w:rsid w:val="00BD6A3E"/>
    <w:rsid w:val="00BE3447"/>
    <w:rsid w:val="00BF4FA1"/>
    <w:rsid w:val="00BF6F52"/>
    <w:rsid w:val="00C02447"/>
    <w:rsid w:val="00C032E8"/>
    <w:rsid w:val="00C060F1"/>
    <w:rsid w:val="00C1108D"/>
    <w:rsid w:val="00C24674"/>
    <w:rsid w:val="00C261A5"/>
    <w:rsid w:val="00C32BED"/>
    <w:rsid w:val="00C32C8D"/>
    <w:rsid w:val="00C50DEE"/>
    <w:rsid w:val="00C53A71"/>
    <w:rsid w:val="00C546AF"/>
    <w:rsid w:val="00C83502"/>
    <w:rsid w:val="00C83CD0"/>
    <w:rsid w:val="00CA276A"/>
    <w:rsid w:val="00CA3A97"/>
    <w:rsid w:val="00CB326C"/>
    <w:rsid w:val="00CB4EC3"/>
    <w:rsid w:val="00CC2F4B"/>
    <w:rsid w:val="00CC5216"/>
    <w:rsid w:val="00CD62A1"/>
    <w:rsid w:val="00CD6454"/>
    <w:rsid w:val="00CD7A81"/>
    <w:rsid w:val="00CE0868"/>
    <w:rsid w:val="00CE26AF"/>
    <w:rsid w:val="00CE5A63"/>
    <w:rsid w:val="00CE7D61"/>
    <w:rsid w:val="00CF3396"/>
    <w:rsid w:val="00CF4003"/>
    <w:rsid w:val="00CF47E6"/>
    <w:rsid w:val="00D028E9"/>
    <w:rsid w:val="00D0340B"/>
    <w:rsid w:val="00D104F6"/>
    <w:rsid w:val="00D11396"/>
    <w:rsid w:val="00D22D09"/>
    <w:rsid w:val="00D314B5"/>
    <w:rsid w:val="00D34174"/>
    <w:rsid w:val="00D35968"/>
    <w:rsid w:val="00D40D80"/>
    <w:rsid w:val="00D5116A"/>
    <w:rsid w:val="00D56AB9"/>
    <w:rsid w:val="00D65C47"/>
    <w:rsid w:val="00D6724E"/>
    <w:rsid w:val="00D7100C"/>
    <w:rsid w:val="00D776DB"/>
    <w:rsid w:val="00D81305"/>
    <w:rsid w:val="00D8305F"/>
    <w:rsid w:val="00D842D1"/>
    <w:rsid w:val="00D84DB1"/>
    <w:rsid w:val="00D84F8F"/>
    <w:rsid w:val="00D9362C"/>
    <w:rsid w:val="00D9382A"/>
    <w:rsid w:val="00D9696F"/>
    <w:rsid w:val="00D96C48"/>
    <w:rsid w:val="00D9718D"/>
    <w:rsid w:val="00DA42A1"/>
    <w:rsid w:val="00DB7BDF"/>
    <w:rsid w:val="00DC33D0"/>
    <w:rsid w:val="00DE1049"/>
    <w:rsid w:val="00DF25A2"/>
    <w:rsid w:val="00DF35BC"/>
    <w:rsid w:val="00DF5934"/>
    <w:rsid w:val="00DF5FCE"/>
    <w:rsid w:val="00DF7C40"/>
    <w:rsid w:val="00E000FC"/>
    <w:rsid w:val="00E023C1"/>
    <w:rsid w:val="00E17A93"/>
    <w:rsid w:val="00E26DDD"/>
    <w:rsid w:val="00E26DE1"/>
    <w:rsid w:val="00E316F0"/>
    <w:rsid w:val="00E33044"/>
    <w:rsid w:val="00E3688B"/>
    <w:rsid w:val="00E37A8C"/>
    <w:rsid w:val="00E37B68"/>
    <w:rsid w:val="00E51D3C"/>
    <w:rsid w:val="00E579D5"/>
    <w:rsid w:val="00E57EF6"/>
    <w:rsid w:val="00E613D9"/>
    <w:rsid w:val="00E61614"/>
    <w:rsid w:val="00E61FB4"/>
    <w:rsid w:val="00E6526E"/>
    <w:rsid w:val="00E726FD"/>
    <w:rsid w:val="00E77F7C"/>
    <w:rsid w:val="00EA0F60"/>
    <w:rsid w:val="00EA1E39"/>
    <w:rsid w:val="00EA3336"/>
    <w:rsid w:val="00EA4339"/>
    <w:rsid w:val="00EA4B2A"/>
    <w:rsid w:val="00EC406B"/>
    <w:rsid w:val="00EC5F89"/>
    <w:rsid w:val="00EE2607"/>
    <w:rsid w:val="00EE3E6C"/>
    <w:rsid w:val="00EF3AF6"/>
    <w:rsid w:val="00F15B78"/>
    <w:rsid w:val="00F16CB4"/>
    <w:rsid w:val="00F20544"/>
    <w:rsid w:val="00F22E62"/>
    <w:rsid w:val="00F26658"/>
    <w:rsid w:val="00F27A18"/>
    <w:rsid w:val="00F32776"/>
    <w:rsid w:val="00F454FF"/>
    <w:rsid w:val="00F5772A"/>
    <w:rsid w:val="00F64B6E"/>
    <w:rsid w:val="00F70630"/>
    <w:rsid w:val="00F74A97"/>
    <w:rsid w:val="00F7633A"/>
    <w:rsid w:val="00F768C6"/>
    <w:rsid w:val="00F77CDD"/>
    <w:rsid w:val="00F85200"/>
    <w:rsid w:val="00F9631D"/>
    <w:rsid w:val="00FA2EB5"/>
    <w:rsid w:val="00FA6E5E"/>
    <w:rsid w:val="00FB09AF"/>
    <w:rsid w:val="00FB54FD"/>
    <w:rsid w:val="00FC04D0"/>
    <w:rsid w:val="00FC5887"/>
    <w:rsid w:val="00FF0E25"/>
    <w:rsid w:val="00FF350D"/>
    <w:rsid w:val="00FF4DAC"/>
    <w:rsid w:val="017B5402"/>
    <w:rsid w:val="02C92481"/>
    <w:rsid w:val="05986FCB"/>
    <w:rsid w:val="08BA5D2E"/>
    <w:rsid w:val="0EE3805B"/>
    <w:rsid w:val="144498A7"/>
    <w:rsid w:val="14651617"/>
    <w:rsid w:val="21575CEB"/>
    <w:rsid w:val="21889094"/>
    <w:rsid w:val="22CE2EA9"/>
    <w:rsid w:val="2522FC71"/>
    <w:rsid w:val="25703226"/>
    <w:rsid w:val="2605CF6B"/>
    <w:rsid w:val="2A29459A"/>
    <w:rsid w:val="2AF39E3D"/>
    <w:rsid w:val="2B3FE3DD"/>
    <w:rsid w:val="323C4505"/>
    <w:rsid w:val="369D8EA5"/>
    <w:rsid w:val="3BE3274B"/>
    <w:rsid w:val="3E92091F"/>
    <w:rsid w:val="402DD980"/>
    <w:rsid w:val="409D7011"/>
    <w:rsid w:val="415484C5"/>
    <w:rsid w:val="42394072"/>
    <w:rsid w:val="42A74F5E"/>
    <w:rsid w:val="47B1E96A"/>
    <w:rsid w:val="490627EF"/>
    <w:rsid w:val="4A9B0F6B"/>
    <w:rsid w:val="4D302BFB"/>
    <w:rsid w:val="4F1FB100"/>
    <w:rsid w:val="4F2E7B7F"/>
    <w:rsid w:val="51730437"/>
    <w:rsid w:val="5343272F"/>
    <w:rsid w:val="5428C954"/>
    <w:rsid w:val="58C7F40C"/>
    <w:rsid w:val="5D139A31"/>
    <w:rsid w:val="5FDF69A5"/>
    <w:rsid w:val="637CE73C"/>
    <w:rsid w:val="71C2638B"/>
    <w:rsid w:val="72AE38F8"/>
    <w:rsid w:val="7695D4AE"/>
    <w:rsid w:val="785FAEA3"/>
    <w:rsid w:val="7BB5A0BB"/>
    <w:rsid w:val="7DF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0C1460"/>
  <w15:chartTrackingRefBased/>
  <w15:docId w15:val="{9AFFAA57-3AF2-4F10-B954-7BCDBCDC9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A4537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A3FA9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74A97"/>
    <w:pPr>
      <w:keepNext/>
      <w:spacing w:before="240" w:after="60" w:line="259" w:lineRule="auto"/>
      <w:outlineLvl w:val="3"/>
    </w:pPr>
    <w:rPr>
      <w:rFonts w:eastAsia="Times New Roman"/>
      <w:sz w:val="28"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9029B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029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29B5"/>
  </w:style>
  <w:style w:type="paragraph" w:styleId="Stopka">
    <w:name w:val="footer"/>
    <w:basedOn w:val="Normalny"/>
    <w:link w:val="StopkaZnak"/>
    <w:uiPriority w:val="99"/>
    <w:unhideWhenUsed/>
    <w:rsid w:val="009029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29B5"/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rsid w:val="00C50DEE"/>
  </w:style>
  <w:style w:type="paragraph" w:styleId="NormalnyWeb">
    <w:name w:val="Normal (Web)"/>
    <w:basedOn w:val="Normalny"/>
    <w:uiPriority w:val="99"/>
    <w:unhideWhenUsed/>
    <w:rsid w:val="00F5772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F5772A"/>
    <w:rPr>
      <w:b/>
      <w:bCs/>
    </w:rPr>
  </w:style>
  <w:style w:type="paragraph" w:styleId="Tekstkomentarza">
    <w:name w:val="annotation text"/>
    <w:basedOn w:val="Normalny"/>
    <w:link w:val="TekstkomentarzaZnak"/>
    <w:uiPriority w:val="99"/>
    <w:rsid w:val="009E43C9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uiPriority w:val="99"/>
    <w:rsid w:val="009E43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9E43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43C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E43C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EC5F8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F89"/>
    <w:pPr>
      <w:spacing w:after="200" w:line="276" w:lineRule="auto"/>
    </w:pPr>
    <w:rPr>
      <w:rFonts w:ascii="Calibri" w:eastAsia="Calibri" w:hAnsi="Calibri"/>
      <w:b/>
      <w:bCs/>
      <w:lang w:val="pl-PL" w:eastAsia="en-US"/>
    </w:rPr>
  </w:style>
  <w:style w:type="character" w:customStyle="1" w:styleId="TematkomentarzaZnak">
    <w:name w:val="Temat komentarza Znak"/>
    <w:link w:val="Tematkomentarza"/>
    <w:uiPriority w:val="99"/>
    <w:semiHidden/>
    <w:rsid w:val="00EC5F8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character" w:customStyle="1" w:styleId="Nagwek4Znak">
    <w:name w:val="Nagłówek 4 Znak"/>
    <w:link w:val="Nagwek4"/>
    <w:uiPriority w:val="9"/>
    <w:rsid w:val="00F74A97"/>
    <w:rPr>
      <w:rFonts w:eastAsia="Times New Roman"/>
      <w:sz w:val="28"/>
      <w:lang w:val="x-none" w:eastAsia="en-US"/>
    </w:rPr>
  </w:style>
  <w:style w:type="paragraph" w:styleId="Poprawka">
    <w:name w:val="Revision"/>
    <w:hidden/>
    <w:uiPriority w:val="99"/>
    <w:semiHidden/>
    <w:rsid w:val="00111591"/>
    <w:rPr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ußnotentext Ursprung,-E Fußnotentext,Fußnote,Tekst przypisu Znak Znak Znak Znak,Tekst przypisu Znak Znak Znak Znak Znak,Tekst przypisu Znak,footnote text Znak"/>
    <w:basedOn w:val="Normalny"/>
    <w:link w:val="TekstprzypisudolnegoZnak"/>
    <w:uiPriority w:val="99"/>
    <w:unhideWhenUsed/>
    <w:rsid w:val="00B91CA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ußnotentext Ursprung Znak,-E Fußnotentext Znak,Fußnote Znak,Tekst przypisu Znak Znak Znak Znak Znak1,Tekst przypisu Znak Znak"/>
    <w:link w:val="Tekstprzypisudolnego"/>
    <w:uiPriority w:val="99"/>
    <w:qFormat/>
    <w:rsid w:val="00B91CA4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B91CA4"/>
    <w:rPr>
      <w:vertAlign w:val="superscript"/>
    </w:rPr>
  </w:style>
  <w:style w:type="character" w:customStyle="1" w:styleId="Nagwek3Znak">
    <w:name w:val="Nagłówek 3 Znak"/>
    <w:link w:val="Nagwek3"/>
    <w:uiPriority w:val="9"/>
    <w:rsid w:val="002A3FA9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paragraph">
    <w:name w:val="paragraph"/>
    <w:basedOn w:val="Normalny"/>
    <w:rsid w:val="00D65C4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rsid w:val="00D65C47"/>
  </w:style>
  <w:style w:type="character" w:customStyle="1" w:styleId="eop">
    <w:name w:val="eop"/>
    <w:rsid w:val="00D65C47"/>
  </w:style>
  <w:style w:type="character" w:customStyle="1" w:styleId="contextualspellingandgrammarerror">
    <w:name w:val="contextualspellingandgrammarerror"/>
    <w:rsid w:val="00D65C47"/>
  </w:style>
  <w:style w:type="table" w:styleId="Tabela-Siatka">
    <w:name w:val="Table Grid"/>
    <w:basedOn w:val="Standardowy"/>
    <w:uiPriority w:val="39"/>
    <w:rsid w:val="00717E0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atki1jasna">
    <w:name w:val="Grid Table 1 Light"/>
    <w:basedOn w:val="Standardowy"/>
    <w:uiPriority w:val="46"/>
    <w:rsid w:val="00717E0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cxw191472191">
    <w:name w:val="scxw191472191"/>
    <w:basedOn w:val="Domylnaczcionkaakapitu"/>
    <w:rsid w:val="00D6724E"/>
  </w:style>
  <w:style w:type="character" w:customStyle="1" w:styleId="spellingerror">
    <w:name w:val="spellingerror"/>
    <w:basedOn w:val="Domylnaczcionkaakapitu"/>
    <w:rsid w:val="00D6724E"/>
  </w:style>
  <w:style w:type="character" w:styleId="Hipercze">
    <w:name w:val="Hyperlink"/>
    <w:basedOn w:val="Domylnaczcionkaakapitu"/>
    <w:uiPriority w:val="99"/>
    <w:unhideWhenUsed/>
    <w:rsid w:val="000324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2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2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7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58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68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31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09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499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99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734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74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697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28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370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92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154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7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8074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840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24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48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31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84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38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827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4405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906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206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56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995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28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1381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730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496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4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90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4467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11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77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27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69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00253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16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824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50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74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644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473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75313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94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141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4719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4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3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7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6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600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7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045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74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859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0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17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3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551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4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502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21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2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79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9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5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92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7848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2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2222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51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649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6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643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372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853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92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244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71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9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16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87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12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243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3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0170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2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6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441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898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4610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3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562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4788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09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05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91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03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4245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9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5133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97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461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41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13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43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141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4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64B94E2EC6AE41A9713DC16C332680" ma:contentTypeVersion="10" ma:contentTypeDescription="Utwórz nowy dokument." ma:contentTypeScope="" ma:versionID="144f75418d6db354070b2dafa94194c7">
  <xsd:schema xmlns:xsd="http://www.w3.org/2001/XMLSchema" xmlns:xs="http://www.w3.org/2001/XMLSchema" xmlns:p="http://schemas.microsoft.com/office/2006/metadata/properties" xmlns:ns3="7c834a0b-51de-4fce-82c8-bf2c4255b8be" targetNamespace="http://schemas.microsoft.com/office/2006/metadata/properties" ma:root="true" ma:fieldsID="88c2ad2a2647e46c08033526e07d251e" ns3:_="">
    <xsd:import namespace="7c834a0b-51de-4fce-82c8-bf2c4255b8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834a0b-51de-4fce-82c8-bf2c4255b8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c834a0b-51de-4fce-82c8-bf2c4255b8b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overPageProperties xmlns="http://schemas.microsoft.com/office/2006/coverPageProps">
  <PublishDate>2015-06-02T00:00:00</PublishDate>
  <Abstract/>
  <CompanyAddress/>
  <CompanyPhone/>
  <CompanyFax/>
  <CompanyEmail/>
</CoverPage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626436-87E1-4871-BEDF-C23F00848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834a0b-51de-4fce-82c8-bf2c4255b8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93B4246-B0E0-4370-BE89-1F50A02382E1}">
  <ds:schemaRefs>
    <ds:schemaRef ds:uri="http://schemas.microsoft.com/office/2006/metadata/properties"/>
    <ds:schemaRef ds:uri="http://schemas.microsoft.com/office/infopath/2007/PartnerControls"/>
    <ds:schemaRef ds:uri="7c834a0b-51de-4fce-82c8-bf2c4255b8be"/>
  </ds:schemaRefs>
</ds:datastoreItem>
</file>

<file path=customXml/itemProps3.xml><?xml version="1.0" encoding="utf-8"?>
<ds:datastoreItem xmlns:ds="http://schemas.openxmlformats.org/officeDocument/2006/customXml" ds:itemID="{67AD04CE-28DC-4F45-8B95-57BF763014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8A4D9D-9BAC-46D9-BB6F-96F96CF08F86}">
  <ds:schemaRefs>
    <ds:schemaRef ds:uri="http://schemas.microsoft.com/office/2006/coverPageProps"/>
  </ds:schemaRefs>
</ds:datastoreItem>
</file>

<file path=customXml/itemProps5.xml><?xml version="1.0" encoding="utf-8"?>
<ds:datastoreItem xmlns:ds="http://schemas.openxmlformats.org/officeDocument/2006/customXml" ds:itemID="{610D12B7-DBF3-4007-8CF9-95587EBF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1253</Words>
  <Characters>7520</Characters>
  <Application>Microsoft Office Word</Application>
  <DocSecurity>0</DocSecurity>
  <Lines>62</Lines>
  <Paragraphs>17</Paragraphs>
  <ScaleCrop>false</ScaleCrop>
  <Company/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</dc:title>
  <dc:subject/>
  <dc:creator>Woźniak Anna</dc:creator>
  <cp:keywords/>
  <cp:lastModifiedBy>Wrona Magdalena</cp:lastModifiedBy>
  <cp:revision>17</cp:revision>
  <cp:lastPrinted>2022-04-15T07:22:00Z</cp:lastPrinted>
  <dcterms:created xsi:type="dcterms:W3CDTF">2026-03-23T08:35:00Z</dcterms:created>
  <dcterms:modified xsi:type="dcterms:W3CDTF">2026-06-18T07:45:00Z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0x0101003464B94E2EC6AE41A9713DC16C332680</vt:lpwstr>
  </property>
</Properties>
</file>